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98a5" w14:textId="7139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зерделеу мен пайдалы қазбалар өндiру үшiн жер қойнауын пайдалануды ретке келтiру жөнiндегi қосымша шаралар туралы</w:t>
      </w:r>
    </w:p>
    <w:p>
      <w:pPr>
        <w:spacing w:after="0"/>
        <w:ind w:left="0"/>
        <w:jc w:val="both"/>
      </w:pPr>
      <w:r>
        <w:rPr>
          <w:rFonts w:ascii="Times New Roman"/>
          <w:b w:val="false"/>
          <w:i w:val="false"/>
          <w:color w:val="000000"/>
          <w:sz w:val="28"/>
        </w:rPr>
        <w:t>Қазақстан Республикасы Президентiнiң Жарлығы 5 сәуiр 1994 ж. N 1637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сәйкес және геологиялық зерделеу мен пайдалы қазбалар 
өндiру үшiн жер қойнауын берудi тәртiпке келтiру және жер қойнауын
игеруге отандық және шет ел инвестицияларын ынталандыру 
мақсатында қаулы етемiн:
</w:t>
      </w:r>
      <w:r>
        <w:br/>
      </w:r>
      <w:r>
        <w:rPr>
          <w:rFonts w:ascii="Times New Roman"/>
          <w:b w:val="false"/>
          <w:i w:val="false"/>
          <w:color w:val="000000"/>
          <w:sz w:val="28"/>
        </w:rPr>
        <w:t>
          (1-тармақ)
&lt;*&gt;
. 
</w:t>
      </w:r>
      <w:r>
        <w:br/>
      </w:r>
      <w:r>
        <w:rPr>
          <w:rFonts w:ascii="Times New Roman"/>
          <w:b w:val="false"/>
          <w:i w:val="false"/>
          <w:color w:val="000000"/>
          <w:sz w:val="28"/>
        </w:rPr>
        <w:t>
          Ескерту. 1-тармақтың күшi жойылған - ҚР Президентiнiң 1996.01.27
</w:t>
      </w:r>
      <w:r>
        <w:br/>
      </w:r>
      <w:r>
        <w:rPr>
          <w:rFonts w:ascii="Times New Roman"/>
          <w:b w:val="false"/>
          <w:i w:val="false"/>
          <w:color w:val="000000"/>
          <w:sz w:val="28"/>
        </w:rPr>
        <w:t>
                            N 2828 жарлығымен.  
</w:t>
      </w:r>
      <w:r>
        <w:rPr>
          <w:rFonts w:ascii="Times New Roman"/>
          <w:b w:val="false"/>
          <w:i w:val="false"/>
          <w:color w:val="000000"/>
          <w:sz w:val="28"/>
        </w:rPr>
        <w:t xml:space="preserve"> U962828_ </w:t>
      </w:r>
      <w:r>
        <w:rPr>
          <w:rFonts w:ascii="Times New Roman"/>
          <w:b w:val="false"/>
          <w:i w:val="false"/>
          <w:color w:val="000000"/>
          <w:sz w:val="28"/>
        </w:rPr>
        <w:t>
</w:t>
      </w:r>
      <w:r>
        <w:br/>
      </w:r>
      <w:r>
        <w:rPr>
          <w:rFonts w:ascii="Times New Roman"/>
          <w:b w:val="false"/>
          <w:i w:val="false"/>
          <w:color w:val="000000"/>
          <w:sz w:val="28"/>
        </w:rPr>
        <w:t>
          2. Қазақстан Республикасының Геология және жер қойнауын
қорғау министрлiгiнiң құрамына Пайдалы қазбалар қоры жөнiндегi
Мемлекеттiк комиссиясы енгiзiлсiн.
</w:t>
      </w:r>
      <w:r>
        <w:br/>
      </w:r>
      <w:r>
        <w:rPr>
          <w:rFonts w:ascii="Times New Roman"/>
          <w:b w:val="false"/>
          <w:i w:val="false"/>
          <w:color w:val="000000"/>
          <w:sz w:val="28"/>
        </w:rPr>
        <w:t>
          3. Республикалық жер қойнауын қорғау және минералды шикiзат
базасын толықтыру қоры нысаналы бюджеттiк қор болып табылады және
ол Қазақстан Республикасының Министрлер Кабинетi белгiлейтiн
геологиялық барлауға және жер қойнауын қорғауға жұмсалған
шығындарды өтеу ставкаларынан жасалатын аударымдардың есебiнен,
сондай-ақ геологиялық ақпарат беруден алынатын түсiмнiң және
лицензиялар беру жөнiнде көрсетiлетiн қызмет үшiн төлемдерден
құралады әрi нысаналы мақсатқа ғана жұмсалады.
</w:t>
      </w:r>
      <w:r>
        <w:br/>
      </w:r>
      <w:r>
        <w:rPr>
          <w:rFonts w:ascii="Times New Roman"/>
          <w:b w:val="false"/>
          <w:i w:val="false"/>
          <w:color w:val="000000"/>
          <w:sz w:val="28"/>
        </w:rPr>
        <w:t>
          4. Осы Жарлықтың Заң күшi бар және ол 1992 жылғы 30 мамырдағы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Жер қойнауын және минералды шикiзатты
ұқсату туралы Кодексiне тиiстi өзгерiстер мен толықтырулар
енгiзiлгенге дейiн қолданылады.
     5. Қазақстан Республикасы Президентiнiң "Пайдалы қазбалар
қоры жөнiнде мемлекеттiк комиссия құру туралы" 1992 жылғы 18 
тамыздағы N 864 Жарлығының (Қазақстан Республикасының ПҮАЖ-ы,
1992 ж., N 30, 437-бап) күшi жойылған деп танылсын.
     6. Осы Жарлық оған қол қойылған сәттен бастап күшiне енедi.
            Қазақстан Республикасының
                 Президентi
            Алматы. 1994 ж. 5 сәуiр
                   N 1637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