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81b9" w14:textId="e6f8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министрлiгiнiң Қазақ мемлекеттiк заң институтын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14 наурыз 1994 ж. N 1591.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 реформасын жүзеге асыру және республиканың заң кадрлары жөнiндегi қажетiн қанағаттандыру, заң бiлiмiн дамыту мен оның сапасын арттыру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мемлекеттiк университетiнiң заң факультетi мен Әл-Фараби атындағы Қазақ мемлекеттiк ұлттық университетiнiң заң факультетiнiң бiр бөлiгi негiзiнде Қазақстан Республикасы Әдiлет министрлiгiнiң Қазақ мемлекеттiк заң институты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 мемлекеттiк заң институты мемлекеттiк өкiмет пен басқару органдарына, сот және құқық қорғау органдарына, шаруашылық жүргiзушi объектiлерге заңгерлер даярлауға арналып мамандандырылады деп анықталсын. Осыған байланысты Әл-Фараби атындағы Қазақ мемлекеттiк ұлттық университетi заң факультетiн ғылыми және оқу мекемелерiне мамандар даярлауға арнап қайта бағыттап, үстiмiздегi жылдан бастап студенттер қабылдау санын қысқартатын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Әл-Фараби атындағы Қазақ мемлекеттiк ұлттық университетi штаттың, оқу, ғылыми және ғылыми-әдiстемелiк әдебиеттiң, материалдық және техникалық базаның, өздерiнiң заң факультеттерiне тиесiлi жатақханалардағы орынның бiр бөлiгiн, ал Алматы мемлекеттiк университетi оларды түгелiмен Әдiлет министрлiгiне өткiзсiн.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Министрлер Кабинетi бiр ай мерзiм iшiнде Қазақ мемлекеттiк заң институтының материалдық-техникалық базасын жасау мен нығайту, оның қызметiнiң басқа да мәселелерi жөнiнде шаралар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Мемлекеттiк мүлiк жөнiндегi мемлекеттiк комитетi, Алматы қаласының әкiмi Қазақ мемлекеттiк заң институтына оқу корпусы мен жатақханаға арнап үй бөлетiн болсын.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Алматы қаласы, 1994 жылғы 14 наурыз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N 1591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