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9472" w14:textId="f5a9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нивестициялық жекешелендiру купондарын жинақтайтын инвестициялық жекешелендiру қорларының қызметiн қамтамасыз ету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22 ақпан 1994 ж. N 1573. Күшi жойылды - Қазақстан Республикасы Президентiнiң 1995.07.18. N 2367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өкiлеттiктер беру туралы" Қазақстан Республикасының
Заңы негiзiнде және жаппай жекешелендiру барысында инвестициялық
жекешелендiру қорларына салынған халықтың инвестициялық жекешелендiру
купондарын қорғау үшiн әлеуметтiк кепiлдiктердi қамтамасыз ету
мақсатында қаулы етемiн:
</w:t>
      </w:r>
      <w:r>
        <w:br/>
      </w:r>
      <w:r>
        <w:rPr>
          <w:rFonts w:ascii="Times New Roman"/>
          <w:b w:val="false"/>
          <w:i w:val="false"/>
          <w:color w:val="000000"/>
          <w:sz w:val="28"/>
        </w:rPr>
        <w:t>
          1. Қазақстан Республикасында мемлекет иелiгiнен алу мен 
жекешелендiрудiң 1993-1995 жылдарға [II кезең]  арналған Ұлттық
бағдарламасын жүзеге асыру кезiнде:
</w:t>
      </w:r>
      <w:r>
        <w:br/>
      </w:r>
      <w:r>
        <w:rPr>
          <w:rFonts w:ascii="Times New Roman"/>
          <w:b w:val="false"/>
          <w:i w:val="false"/>
          <w:color w:val="000000"/>
          <w:sz w:val="28"/>
        </w:rPr>
        <w:t>
          - жекешелендiрiлетiн кәсiпорындардың акцияларына айырбастау үшiн
азаматтардың инвестициялық жекешелендiру купондарын жинақтаушы
инвестициялық қорлары пайдадан алынатын салықтан және бюджетке
басқа да төлемдерден босатылады;
</w:t>
      </w:r>
      <w:r>
        <w:br/>
      </w:r>
      <w:r>
        <w:rPr>
          <w:rFonts w:ascii="Times New Roman"/>
          <w:b w:val="false"/>
          <w:i w:val="false"/>
          <w:color w:val="000000"/>
          <w:sz w:val="28"/>
        </w:rPr>
        <w:t>
          - инвестициялық жекешелендiру қорларының акционерлерi аталған
қорлардың акциялары бойынша дивиденд түрiнде алынатын табыстардан
салық төлеуден босатылады;
</w:t>
      </w:r>
      <w:r>
        <w:br/>
      </w:r>
      <w:r>
        <w:rPr>
          <w:rFonts w:ascii="Times New Roman"/>
          <w:b w:val="false"/>
          <w:i w:val="false"/>
          <w:color w:val="000000"/>
          <w:sz w:val="28"/>
        </w:rPr>
        <w:t>
          - инвестициялық жекешелендiру қорлары бағалы қағаздар
эмиссиясының проспектiн тiркеу кезiнде, сондай-ақ инвестициялық
жекешелендiру қорлары инвестициялық жекешелендiру купондары мен 
ақшаға орналастыратын акцияларды сатып алу жөнiндегi мәмiлеге
қатысушылар бағалы қағаздармен жасалатын операциялар бойынша салық
төлеуден босатылады деп белгiленсiн.
</w:t>
      </w:r>
      <w:r>
        <w:br/>
      </w:r>
      <w:r>
        <w:rPr>
          <w:rFonts w:ascii="Times New Roman"/>
          <w:b w:val="false"/>
          <w:i w:val="false"/>
          <w:color w:val="000000"/>
          <w:sz w:val="28"/>
        </w:rPr>
        <w:t>
          2. Жергiлiктi әкiмдерге халықтың инвестициялық жекешелендiру
купондарын жинақтайтын инвестициялық жекешелендiру қорларына
жергiлiктi салықтар мен алымдар бойынша жеңiлдiктер беру туралы
мәселенi бiр ай мерзiм iшiнде қарау тапсырылсын.
</w:t>
      </w:r>
      <w:r>
        <w:br/>
      </w:r>
      <w:r>
        <w:rPr>
          <w:rFonts w:ascii="Times New Roman"/>
          <w:b w:val="false"/>
          <w:i w:val="false"/>
          <w:color w:val="000000"/>
          <w:sz w:val="28"/>
        </w:rPr>
        <w:t>
          3. Қазақстан Республикасының Министрлер Кабинетi жаңадан 
сайланған Қазақстан Республикасы Жоғарғы Кеңесiнiң қарауына
қолданылып жүрген салық заңына өзгерiстер мен толықтырулар енгiзу
туралы ұсыныс енгiзiлсiн.
</w:t>
      </w:r>
      <w:r>
        <w:br/>
      </w:r>
      <w:r>
        <w:rPr>
          <w:rFonts w:ascii="Times New Roman"/>
          <w:b w:val="false"/>
          <w:i w:val="false"/>
          <w:color w:val="000000"/>
          <w:sz w:val="28"/>
        </w:rPr>
        <w:t>
          4. Осы Жарлықтың Заң күшi бар және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қолданылып жүрген заңына тиiстi өзгерiстер мен толықтырулар
енгiзiлгенге дейiн қолданылады.
     5. Жарлық жарияланған кезiнен бастап күшiне енедi.
     Қазақстан Республикасының
          Президентi
     Алматы. 1994 жылғы 22 ақпан
           N 1573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