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35fb" w14:textId="8de3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сыртқы экономикалық қызметiн ұйымдастыру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1993 жылғы 30 шiлде N 1311. Күші жойылды - ҚР Президентінің 1995.01.11. N 2021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Тауарлардың, шикiзат пен материалдардың экспорты мен импорты 
саласында бiртұтас мемлекеттiк саясат жүргiзудi және бақылауды
күшейтудi, республиканың iшкi нарығын қорғауды, әрi мемлекеттiк
бюджеттiң кiрiсiн ұлғайтуды қамтамасыз ету үшiн қаулы етемiн:
</w:t>
      </w:r>
      <w:r>
        <w:br/>
      </w:r>
      <w:r>
        <w:rPr>
          <w:rFonts w:ascii="Times New Roman"/>
          <w:b w:val="false"/>
          <w:i w:val="false"/>
          <w:color w:val="000000"/>
          <w:sz w:val="28"/>
        </w:rPr>
        <w:t>
          1. Қазақстан Республикасының Министрлер Кабинетi 1993 жылғы
1 қазанға дейiнгi мерзiмде Қазақстан Республикасының Сыртқы
экономикалық байланыстар министрлiгi жанынан мемлекеттiк маңызды 
өнiмдердiң экспортын және мемлекеттiк қажеттер үшiн азық-түлiктi,
шикiзатты, дәрi-дәрмектi, жабдықтар мен басқа да өнiмдердi
орталықтандырып сатып алуды жүзеге асыру үшiн мемлекеттiк сыртқы
сауда компанияларын құратын болсын.
</w:t>
      </w:r>
      <w:r>
        <w:br/>
      </w:r>
      <w:r>
        <w:rPr>
          <w:rFonts w:ascii="Times New Roman"/>
          <w:b w:val="false"/>
          <w:i w:val="false"/>
          <w:color w:val="000000"/>
          <w:sz w:val="28"/>
        </w:rPr>
        <w:t>
          2. Қазақстан Республикасында 1994 жылғы 1 қаңтардан бастап
мемлекеттiк маңызды өнiмдердiң экспорты мен керi экспортын, оның
iшiнде қосымшаға сәйкес бартерлiк операциялар негiзiндегi экспорты
мен керi экспортын, сондай-ақ мемлекеттiк қажеттерге арналған
шикiзат, азық-түлiк, дәрi-дәрмек, жабдықтар мен басқа да өнiмдер
импортын Қазақстан Республикасы Сыртқы экономикалық байланыстар
министрлiгiнiң жанындағы мемлекеттiк сыртқы сауда компаниялары 
ғана жүзеге асыратын болып белгiленсiн. Мемлекеттiк маңызды
өнiмдердiң экспорты өндiрушi кәсiпорындар орындауға мiндеттi
болып табылатын белгiленген квоталардың шегiнде жүзеге асырылады.
</w:t>
      </w:r>
      <w:r>
        <w:br/>
      </w:r>
      <w:r>
        <w:rPr>
          <w:rFonts w:ascii="Times New Roman"/>
          <w:b w:val="false"/>
          <w:i w:val="false"/>
          <w:color w:val="000000"/>
          <w:sz w:val="28"/>
        </w:rPr>
        <w:t>
          Осы қағиданың күшi бұрынғы КСР мемлекеттерiмен арада жүзеге
асырылатын экспорт пен импортқа қолданылады.
</w:t>
      </w:r>
      <w:r>
        <w:br/>
      </w:r>
      <w:r>
        <w:rPr>
          <w:rFonts w:ascii="Times New Roman"/>
          <w:b w:val="false"/>
          <w:i w:val="false"/>
          <w:color w:val="000000"/>
          <w:sz w:val="28"/>
        </w:rPr>
        <w:t>
          3. Мемлекеттiк кәсiпорындардың өнiм /жұмыс, қызмет/ 
экспортынан алатын валюталық түсiмi тек қана импорт алмастыратын
өндiрiстердi қайта жаңартуға, модерлендiруге, жаңадан құруға,
әлеуметтiк маңызды тауарлардың /дәрi-дәрмек пен балалар тағамы/
iссапар шығыстарына жұмсалатын болып белгiленсiн.
</w:t>
      </w:r>
      <w:r>
        <w:br/>
      </w:r>
      <w:r>
        <w:rPr>
          <w:rFonts w:ascii="Times New Roman"/>
          <w:b w:val="false"/>
          <w:i w:val="false"/>
          <w:color w:val="000000"/>
          <w:sz w:val="28"/>
        </w:rPr>
        <w:t>
          4. Қазақстан Республикасы Президентiнiң "Қазақстан Республикасының
экспортқа шығарылатын тауарларға кеден тарифi туралы" 1993 жылғы
9 наурыздағы N 1154 Жарлығының күшi үкiметаралық келiсiмдер шеңберiнде
жүзеге асырылатын өнiм берiп тұрудан басқа, бұрынғы КССР 
мемлекеттерiне жасалатын өнiм экспортына қолданылатын болсын.
</w:t>
      </w:r>
      <w:r>
        <w:br/>
      </w:r>
      <w:r>
        <w:rPr>
          <w:rFonts w:ascii="Times New Roman"/>
          <w:b w:val="false"/>
          <w:i w:val="false"/>
          <w:color w:val="000000"/>
          <w:sz w:val="28"/>
        </w:rPr>
        <w:t>
          Осы мемлекеттерге экспортқа шығарылатын тауарлардың /оның
iшiнде бартерлiк операциялар негiзiндегi/ кеден баж салығын
өндiрiп алу төлем валютасымен жүргiзiлсiн.
</w:t>
      </w:r>
      <w:r>
        <w:br/>
      </w:r>
      <w:r>
        <w:rPr>
          <w:rFonts w:ascii="Times New Roman"/>
          <w:b w:val="false"/>
          <w:i w:val="false"/>
          <w:color w:val="000000"/>
          <w:sz w:val="28"/>
        </w:rPr>
        <w:t>
          5. Әкелетiн тауарлар мен өзге де заттарға кеден баж салығын
шет ел валютасымен төлету айрықша жағдайларда ғана, Қазақстан
Республикасы Қаржы министрлiгiнiң рұқсатымен, экспортқа шығарушы
экспортқа шығарған өнiм үшiн қаражат алғаннан кейiн, алайда жөнелткен
күнiнен кейiн үш ай мерзiмнен кешiктiрмей жүргiзiлетiн болып
белгiленсiн.
</w:t>
      </w:r>
      <w:r>
        <w:br/>
      </w:r>
      <w:r>
        <w:rPr>
          <w:rFonts w:ascii="Times New Roman"/>
          <w:b w:val="false"/>
          <w:i w:val="false"/>
          <w:color w:val="000000"/>
          <w:sz w:val="28"/>
        </w:rPr>
        <w:t>
          6. Қазақстан Республикасының Сыртқы экономикалық байланыстар
министрлiгi 1993 жылғы 1 қазанға дейiн экспорт және импорт бақылауы
мемлекеттiк жүйесiнiң тұжырымдамасын әзiрлеп, Қазақстан 
Республикасының Министрлер Кабинетiне табыс етсiн, оның мақсаты:
</w:t>
      </w:r>
      <w:r>
        <w:br/>
      </w:r>
      <w:r>
        <w:rPr>
          <w:rFonts w:ascii="Times New Roman"/>
          <w:b w:val="false"/>
          <w:i w:val="false"/>
          <w:color w:val="000000"/>
          <w:sz w:val="28"/>
        </w:rPr>
        <w:t>
          Қазақстан экспортқа шығарушылары өнiмдерiнiң экспорты орташа
әлемдiк бағалардан төмен болмауын;
</w:t>
      </w:r>
      <w:r>
        <w:br/>
      </w:r>
      <w:r>
        <w:rPr>
          <w:rFonts w:ascii="Times New Roman"/>
          <w:b w:val="false"/>
          <w:i w:val="false"/>
          <w:color w:val="000000"/>
          <w:sz w:val="28"/>
        </w:rPr>
        <w:t>
          өнiм /жұмыс, қызмет/ импорты орташа әлемдiк бағалардан
аспауын;
</w:t>
      </w:r>
      <w:r>
        <w:br/>
      </w:r>
      <w:r>
        <w:rPr>
          <w:rFonts w:ascii="Times New Roman"/>
          <w:b w:val="false"/>
          <w:i w:val="false"/>
          <w:color w:val="000000"/>
          <w:sz w:val="28"/>
        </w:rPr>
        <w:t>
          импортқа әкелiнетiн тауарлардың /жұмыстың, қызметтiң/ сапасына
бақылау жасалуын қамтамасыз ету болуға тиiс.
</w:t>
      </w:r>
      <w:r>
        <w:br/>
      </w:r>
      <w:r>
        <w:rPr>
          <w:rFonts w:ascii="Times New Roman"/>
          <w:b w:val="false"/>
          <w:i w:val="false"/>
          <w:color w:val="000000"/>
          <w:sz w:val="28"/>
        </w:rPr>
        <w:t>
          7. Қазақстан Республикасының Министрлер Кабинетi:
</w:t>
      </w:r>
      <w:r>
        <w:br/>
      </w:r>
      <w:r>
        <w:rPr>
          <w:rFonts w:ascii="Times New Roman"/>
          <w:b w:val="false"/>
          <w:i w:val="false"/>
          <w:color w:val="000000"/>
          <w:sz w:val="28"/>
        </w:rPr>
        <w:t>
          1993 жылғы 1 қыркүйекке дейiнгi мерзiмде Қазақстан Республикасы
Сыртқы экономикалық байланыстар министрлiгi жанынан Әлемдiк нарық
конъюнктурасы институтын құру мәселесiн қарайтын болсын;
</w:t>
      </w:r>
      <w:r>
        <w:br/>
      </w:r>
      <w:r>
        <w:rPr>
          <w:rFonts w:ascii="Times New Roman"/>
          <w:b w:val="false"/>
          <w:i w:val="false"/>
          <w:color w:val="000000"/>
          <w:sz w:val="28"/>
        </w:rPr>
        <w:t>
          бiр ай мерзiмде осы Жарлықты жүзеге асыру үшiн қажеттi
шешiмдер қабылдасын.
</w:t>
      </w:r>
      <w:r>
        <w:br/>
      </w:r>
      <w:r>
        <w:rPr>
          <w:rFonts w:ascii="Times New Roman"/>
          <w:b w:val="false"/>
          <w:i w:val="false"/>
          <w:color w:val="000000"/>
          <w:sz w:val="28"/>
        </w:rPr>
        <w:t>
          8. Мыналардың күшi жойылған деп танылсын:
</w:t>
      </w:r>
      <w:r>
        <w:br/>
      </w:r>
      <w:r>
        <w:rPr>
          <w:rFonts w:ascii="Times New Roman"/>
          <w:b w:val="false"/>
          <w:i w:val="false"/>
          <w:color w:val="000000"/>
          <w:sz w:val="28"/>
        </w:rPr>
        <w:t>
          1994 жылғы 1 қаңтардан бастап, Қазақстан Республикасы 
Президентiнiң "Экономиканы тұрақтандыру және нарықтық қайта құрулар
жүргiзу кезеңiнде Қазақстан Республикасының сыртқы экономикалық
қызметiн ұйымдастыру туралы" 1992 жылғы 25 қаңтардағы N 585
Жарлығының 1-тармағы бiрiншi абзацының екiншi сөйлемi;
</w:t>
      </w:r>
      <w:r>
        <w:br/>
      </w:r>
      <w:r>
        <w:rPr>
          <w:rFonts w:ascii="Times New Roman"/>
          <w:b w:val="false"/>
          <w:i w:val="false"/>
          <w:color w:val="000000"/>
          <w:sz w:val="28"/>
        </w:rPr>
        <w:t>
          Қазақстан Республикасы Президентiнiң "1993 жылы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Республикасында валюта қорын қалыптастыру туралы" 1993 жылғы 
21 қаңтардағы N 1092 қаулысының 1-тармағының 2-абзацы;
     Қазақстан Республикасы Президентiнiң "1992 жылғы егiннiң
астығы ұтымды пайдаланылуын қамтамасыз ету жөнiндегi шаралар
туралы" 1993 жылғы 18 қаңтардағы N 1080 қаулысының 2-тармағының
2 және 4 абзацтары.
     Қазақстан Республикасының
             Президентi 
                                         Қазақстан Республикасы    
                                             Президентiнiң
                                          1993 жылғы 30 шiлде 
                                        N 1311 Жарлығына қосымша 
              Мемлекеттiк маңызды өнiмдердiң
                         ТIЗБЕСI 
        Тауарлардың атауы                  СЭҚ ТН бойынша коды
Мұнай және мұнай өнiмдерi               2709,2710,2712,2713
Табиғи газ, конденсатты қоса            2711
Көмiр және кокс                         2701,2702,2704
Кен мен концентрат                      2601-2617
Қара металдар, қара металл
прокаты мен сынығы                      7201,7202,7204,7206
                                        7208-7229,7301-7306
Түстi металдар, түстi металл
прокаты мен сынығы                      7401-7418,7501-7508          
                                        7601-7616,7801-7616
                                        7901-7907,8001-8007
Сирек және сирек ұшырасатын
металдар                                8101-8112,2805,2846
Глинозем                                281820000
Бағалы металдар, асыл тастар
және олардан жасалған бұйымдар          2843,7101-7118
органикалық емес және органикалық
химия өнiмдерi                          284130,290250
                                        390210,390310
Химиялық радиоактивтi элементтер        2844,2845
Астық                                   1001-1008
Мақта                                   5201-5203
Жүн                                     5101
Терi шикiзаты                           4101-4103
Минералды тыңайтқыш                     3102,3103,310559
Тибет медицинасы өнiмдерi               050790
Бекiре уылдырығы                        160430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