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ee5f" w14:textId="776e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Француз Республикасында Қазақстан Республикасының Елшiлiгiн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1993 жылғы 9 қаңтардағы N 1055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Француз Республикасымен
дипломатиялық қатынастар орнатуына байланысты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Париж қаласында Қазақстан Республикасының Елшiлiгi
ашылсын.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 Француз
Республикасындағы Қазақстан Республикасы Елшiлiгiнiң штат 
кестесiмен шығыстарының сметасын анықтасын.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