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15488" w14:textId="c3154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жарлықтарына өзгерістер енгізу туралы</w:t>
      </w:r>
    </w:p>
    <w:p>
      <w:pPr>
        <w:spacing w:after="0"/>
        <w:ind w:left="0"/>
        <w:jc w:val="both"/>
      </w:pPr>
      <w:r>
        <w:rPr>
          <w:rFonts w:ascii="Times New Roman"/>
          <w:b w:val="false"/>
          <w:i w:val="false"/>
          <w:color w:val="000000"/>
          <w:sz w:val="28"/>
        </w:rPr>
        <w:t>Қазақстан Республикасы Президентінің 2026 жылғы 17 қазандағы № 1531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Президенті мен Үкіметі актілерінің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жинағында жариялануға тиіс</w:t>
            </w:r>
          </w:p>
        </w:tc>
      </w:tr>
    </w:tbl>
    <w:p>
      <w:pPr>
        <w:spacing w:after="0"/>
        <w:ind w:left="0"/>
        <w:jc w:val="both"/>
      </w:pPr>
      <w:r>
        <w:rPr>
          <w:rFonts w:ascii="Times New Roman"/>
          <w:b w:val="false"/>
          <w:i w:val="false"/>
          <w:color w:val="000000"/>
          <w:sz w:val="28"/>
        </w:rPr>
        <w:t>
      Мемлекеттік қызметтегі кадрлық процестерді одан әрі бюрократиядан арылту мақсатында "Мемлекеттік аппараттың қызметін бюрократиядан арылту жөніндегі шаралар туралы" Қазақстан Республикасы Президентінің 2022 жылғы 13 сәуірдегі № 872 Жарлығымен айқындалған қағидаттарға сәйкес ҚАУЛЫ ЕТЕМІН:</w:t>
      </w:r>
    </w:p>
    <w:p>
      <w:pPr>
        <w:spacing w:after="0"/>
        <w:ind w:left="0"/>
        <w:jc w:val="both"/>
      </w:pPr>
      <w:r>
        <w:rPr>
          <w:rFonts w:ascii="Times New Roman"/>
          <w:b w:val="false"/>
          <w:i w:val="false"/>
          <w:color w:val="000000"/>
          <w:sz w:val="28"/>
        </w:rPr>
        <w:t>
      1. Қоса ұсынылып отырған Қазақстан Республикасы Президентінің кейбір жарлықтарына енгізілетін өзгерістер бекітілсін.</w:t>
      </w:r>
    </w:p>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 Президенті 	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1531 Жарлығымен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
ӨЗГЕРІСТЕР</w:t>
      </w:r>
    </w:p>
    <w:p>
      <w:pPr>
        <w:spacing w:after="0"/>
        <w:ind w:left="0"/>
        <w:jc w:val="both"/>
      </w:pPr>
      <w:r>
        <w:rPr>
          <w:rFonts w:ascii="Times New Roman"/>
          <w:b w:val="false"/>
          <w:i w:val="false"/>
          <w:color w:val="000000"/>
          <w:sz w:val="28"/>
        </w:rPr>
        <w:t>
      1. "А" корпусының мемлекеттік әкімшілік лауазымдарына қойылатын арнайы біліктілік талаптарын бекіту туралы" Қазақстан Республикасы Президентінің 2015 жылғы 29 желтоқсандағы № 151 Жарлығында:</w:t>
      </w:r>
    </w:p>
    <w:p>
      <w:pPr>
        <w:spacing w:after="0"/>
        <w:ind w:left="0"/>
        <w:jc w:val="both"/>
      </w:pPr>
      <w:r>
        <w:rPr>
          <w:rFonts w:ascii="Times New Roman"/>
          <w:b w:val="false"/>
          <w:i w:val="false"/>
          <w:color w:val="000000"/>
          <w:sz w:val="28"/>
        </w:rPr>
        <w:t>
      жоғарыда аталған Жарлықпен бекітілген "А" корпусының мемлекеттік әкімшілік лауазымдарына қойылатын арнайы біліктілік талаптарында:</w:t>
      </w:r>
    </w:p>
    <w:p>
      <w:pPr>
        <w:spacing w:after="0"/>
        <w:ind w:left="0"/>
        <w:jc w:val="both"/>
      </w:pPr>
      <w:r>
        <w:rPr>
          <w:rFonts w:ascii="Times New Roman"/>
          <w:b w:val="false"/>
          <w:i w:val="false"/>
          <w:color w:val="000000"/>
          <w:sz w:val="28"/>
        </w:rPr>
        <w:t>
      2-тармақтың 3) тармақшасындағы "талаптарды;" деген сөз "талаптарды қамтиды." деген сөздермен ауыстырылып, 4) тармақшасы алып тасталсын;</w:t>
      </w:r>
    </w:p>
    <w:p>
      <w:pPr>
        <w:spacing w:after="0"/>
        <w:ind w:left="0"/>
        <w:jc w:val="both"/>
      </w:pPr>
      <w:r>
        <w:rPr>
          <w:rFonts w:ascii="Times New Roman"/>
          <w:b w:val="false"/>
          <w:i w:val="false"/>
          <w:color w:val="000000"/>
          <w:sz w:val="28"/>
        </w:rPr>
        <w:t>
      5-тарау алып тасталсын.</w:t>
      </w:r>
    </w:p>
    <w:p>
      <w:pPr>
        <w:spacing w:after="0"/>
        <w:ind w:left="0"/>
        <w:jc w:val="both"/>
      </w:pPr>
      <w:r>
        <w:rPr>
          <w:rFonts w:ascii="Times New Roman"/>
          <w:b w:val="false"/>
          <w:i w:val="false"/>
          <w:color w:val="000000"/>
          <w:sz w:val="28"/>
        </w:rPr>
        <w:t>
      2. "Мемлекеттік қызмет өткерудің кейбір мәселелері туралы" Қазақстан Республикасы Президентінің 2015 жылғы 29 желтоқсандағы № 152 Жарлығында:</w:t>
      </w:r>
    </w:p>
    <w:p>
      <w:pPr>
        <w:spacing w:after="0"/>
        <w:ind w:left="0"/>
        <w:jc w:val="both"/>
      </w:pPr>
      <w:r>
        <w:rPr>
          <w:rFonts w:ascii="Times New Roman"/>
          <w:b w:val="false"/>
          <w:i w:val="false"/>
          <w:color w:val="000000"/>
          <w:sz w:val="28"/>
        </w:rPr>
        <w:t>
      жоғарыда аталған Жарлықпен бекітілген "Б" корпусының бос немесе уақытша бос мемлекеттік әкімшілік лауазымдарына конкурс өткізілместен, ауысу тәртібімен орналасу қағидаларында:</w:t>
      </w:r>
    </w:p>
    <w:p>
      <w:pPr>
        <w:spacing w:after="0"/>
        <w:ind w:left="0"/>
        <w:jc w:val="both"/>
      </w:pPr>
      <w:r>
        <w:rPr>
          <w:rFonts w:ascii="Times New Roman"/>
          <w:b w:val="false"/>
          <w:i w:val="false"/>
          <w:color w:val="000000"/>
          <w:sz w:val="28"/>
        </w:rPr>
        <w:t>
      2 және 3-тармақтар мынадай редакцияда жазылсын:</w:t>
      </w:r>
    </w:p>
    <w:p>
      <w:pPr>
        <w:spacing w:after="0"/>
        <w:ind w:left="0"/>
        <w:jc w:val="both"/>
      </w:pPr>
      <w:r>
        <w:rPr>
          <w:rFonts w:ascii="Times New Roman"/>
          <w:b w:val="false"/>
          <w:i w:val="false"/>
          <w:color w:val="000000"/>
          <w:sz w:val="28"/>
        </w:rPr>
        <w:t>
      "2. "Қазақстан Республикасының мемлекеттік қызметі туралы" Қазақстан Республикасы Заңында белгіленген жағдайлардан бөлек, мемлекеттік лауазымға ауысу тәртібімен орналасу:</w:t>
      </w:r>
    </w:p>
    <w:p>
      <w:pPr>
        <w:spacing w:after="0"/>
        <w:ind w:left="0"/>
        <w:jc w:val="both"/>
      </w:pPr>
      <w:r>
        <w:rPr>
          <w:rFonts w:ascii="Times New Roman"/>
          <w:b w:val="false"/>
          <w:i w:val="false"/>
          <w:color w:val="000000"/>
          <w:sz w:val="28"/>
        </w:rPr>
        <w:t>
      1) Қазақстан Республикасы Президенті Әкімшілігінің, Қазақстан Республикасы Қауіпсіздік Кеңесі Аппаратының, Қазақстан Республикасы Құрылтайы Аппаратының, Қазақстан Республикасы Үкіметі Аппаратының, Қазақстан Республикасы Президенті Іс басқармасының және Қазақстан Халық Кеңесі Хатшылығының "Б" корпусы мемлекеттік әкімшілік лауазымдарына, сондай-ақ осы мемлекеттік органдардан басқа мемлекеттік органдарға;</w:t>
      </w:r>
    </w:p>
    <w:p>
      <w:pPr>
        <w:spacing w:after="0"/>
        <w:ind w:left="0"/>
        <w:jc w:val="both"/>
      </w:pPr>
      <w:r>
        <w:rPr>
          <w:rFonts w:ascii="Times New Roman"/>
          <w:b w:val="false"/>
          <w:i w:val="false"/>
          <w:color w:val="000000"/>
          <w:sz w:val="28"/>
        </w:rPr>
        <w:t>
      2) осы тармақтың 1) тармақшасында көрсетілген мемлекеттік органдардың ішінде;</w:t>
      </w:r>
    </w:p>
    <w:p>
      <w:pPr>
        <w:spacing w:after="0"/>
        <w:ind w:left="0"/>
        <w:jc w:val="both"/>
      </w:pPr>
      <w:r>
        <w:rPr>
          <w:rFonts w:ascii="Times New Roman"/>
          <w:b w:val="false"/>
          <w:i w:val="false"/>
          <w:color w:val="000000"/>
          <w:sz w:val="28"/>
        </w:rPr>
        <w:t>
      3) мемлекеттік саяси лауазымнан және "А" корпусының мемлекеттік әкімшілік лауазымынан "Б" корпусының мемлекеттік әкімшілік лауазымына;</w:t>
      </w:r>
    </w:p>
    <w:p>
      <w:pPr>
        <w:spacing w:after="0"/>
        <w:ind w:left="0"/>
        <w:jc w:val="both"/>
      </w:pPr>
      <w:r>
        <w:rPr>
          <w:rFonts w:ascii="Times New Roman"/>
          <w:b w:val="false"/>
          <w:i w:val="false"/>
          <w:color w:val="000000"/>
          <w:sz w:val="28"/>
        </w:rPr>
        <w:t>
      4) қызметші алдыңғы лауазымды кемінде бір жыл атқарып, атқарған лауазымында қатарынан төрт тоқсан бойы қызметін бағалаудың "функционалдық міндеттерді тиімді орындайды" деген нәтижесін алған жағдайда "Б" корпусының мемлекеттік әкімшілік лауазымынан "Б" корпусының өзге мемлекеттік әкімшілік лауазымына;</w:t>
      </w:r>
    </w:p>
    <w:p>
      <w:pPr>
        <w:spacing w:after="0"/>
        <w:ind w:left="0"/>
        <w:jc w:val="both"/>
      </w:pPr>
      <w:r>
        <w:rPr>
          <w:rFonts w:ascii="Times New Roman"/>
          <w:b w:val="false"/>
          <w:i w:val="false"/>
          <w:color w:val="000000"/>
          <w:sz w:val="28"/>
        </w:rPr>
        <w:t>
      5) лауазымы сақталып тұрған негізгі қызметші жұмысқа шыққан кезде осы уақытша бос лауазымды атқарып жүрген әкімшілік мемлекеттік қызметшіні мемлекеттік органның ішінде төмен тұрған лауазымға жүзеге асырылуы мүмкін.</w:t>
      </w:r>
    </w:p>
    <w:p>
      <w:pPr>
        <w:spacing w:after="0"/>
        <w:ind w:left="0"/>
        <w:jc w:val="both"/>
      </w:pPr>
      <w:r>
        <w:rPr>
          <w:rFonts w:ascii="Times New Roman"/>
          <w:b w:val="false"/>
          <w:i w:val="false"/>
          <w:color w:val="000000"/>
          <w:sz w:val="28"/>
        </w:rPr>
        <w:t>
      3. Ауысу тәртібімен тағайындауға мемлекеттік қызметші біліктілік талаптарына сай болған және оның алты ай ішінде мемлекеттік қызметке кір келтіретін тәртіптік теріс қылық жасағаны немесе қызметтік әдеп нормаларын бұзғаны үшін тәртіптік жазасы болмаған кезде жол беріледі.".</w:t>
      </w:r>
    </w:p>
    <w:p>
      <w:pPr>
        <w:spacing w:after="0"/>
        <w:ind w:left="0"/>
        <w:jc w:val="both"/>
      </w:pPr>
      <w:r>
        <w:rPr>
          <w:rFonts w:ascii="Times New Roman"/>
          <w:b w:val="false"/>
          <w:i w:val="false"/>
          <w:color w:val="000000"/>
          <w:sz w:val="28"/>
        </w:rPr>
        <w:t>
      3. "Жекелеген мемлекеттік саяси лауазымдарға қойылатын біліктілік талаптарын бекіту туралы" Қазақстан Республикасы Президентінің 2020 жылғы 31 желтоқсандағы № 485 Жарлығында:</w:t>
      </w:r>
    </w:p>
    <w:p>
      <w:pPr>
        <w:spacing w:after="0"/>
        <w:ind w:left="0"/>
        <w:jc w:val="both"/>
      </w:pPr>
      <w:r>
        <w:rPr>
          <w:rFonts w:ascii="Times New Roman"/>
          <w:b w:val="false"/>
          <w:i w:val="false"/>
          <w:color w:val="000000"/>
          <w:sz w:val="28"/>
        </w:rPr>
        <w:t>
      жоғарыда аталған Жарлықпен бекітілген Жекелеген мемлекеттік саяси лауазымдарға қойылатын біліктілік талаптарында:</w:t>
      </w:r>
    </w:p>
    <w:p>
      <w:pPr>
        <w:spacing w:after="0"/>
        <w:ind w:left="0"/>
        <w:jc w:val="both"/>
      </w:pPr>
      <w:r>
        <w:rPr>
          <w:rFonts w:ascii="Times New Roman"/>
          <w:b w:val="false"/>
          <w:i w:val="false"/>
          <w:color w:val="000000"/>
          <w:sz w:val="28"/>
        </w:rPr>
        <w:t>
      2-тармақтың 2) тармақшасы алып тасталсын;</w:t>
      </w:r>
    </w:p>
    <w:p>
      <w:pPr>
        <w:spacing w:after="0"/>
        <w:ind w:left="0"/>
        <w:jc w:val="both"/>
      </w:pPr>
      <w:r>
        <w:rPr>
          <w:rFonts w:ascii="Times New Roman"/>
          <w:b w:val="false"/>
          <w:i w:val="false"/>
          <w:color w:val="000000"/>
          <w:sz w:val="28"/>
        </w:rPr>
        <w:t>
      3-тарау алып тасталсын.</w:t>
      </w:r>
    </w:p>
    <w:p>
      <w:pPr>
        <w:spacing w:after="0"/>
        <w:ind w:left="0"/>
        <w:jc w:val="both"/>
      </w:pPr>
      <w:r>
        <w:rPr>
          <w:rFonts w:ascii="Times New Roman"/>
          <w:b w:val="false"/>
          <w:i w:val="false"/>
          <w:color w:val="000000"/>
          <w:sz w:val="28"/>
        </w:rPr>
        <w:t>
      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