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db2fb8" w14:textId="ddb2fb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Президентінің "Қазақстан Республикасы Жоғары аудиторлық палатасының кейбір мәселелері туралы" 2022 жылғы 26 қарашадағы № 5 және "Қазақстан Республикасының Ұлттық қорынан бөлінген қаражаттың жұмсалуын мониторингтеу жөніндегі комиссия туралы" 2025 жылғы 19 мамырдағы № 879 жарлықтарына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Президентінің 2026 жылғы 17 қыркүйектегі № 1464 Жарлығы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Жарлықтың қолданысқа енгізілу тәртібін </w:t>
      </w:r>
      <w:r>
        <w:rPr>
          <w:rFonts w:ascii="Times New Roman"/>
          <w:b w:val="false"/>
          <w:i w:val="false"/>
          <w:color w:val="ff0000"/>
          <w:sz w:val="28"/>
        </w:rPr>
        <w:t>3-т.</w:t>
      </w:r>
      <w:r>
        <w:rPr>
          <w:rFonts w:ascii="Times New Roman"/>
          <w:b w:val="false"/>
          <w:i w:val="false"/>
          <w:color w:val="ff0000"/>
          <w:sz w:val="28"/>
        </w:rPr>
        <w:t xml:space="preserve"> қараңыз.</w:t>
      </w:r>
    </w:p>
    <w:bookmarkStart w:name="z7" w:id="0"/>
    <w:p>
      <w:pPr>
        <w:spacing w:after="0"/>
        <w:ind w:left="0"/>
        <w:jc w:val="both"/>
      </w:pPr>
      <w:r>
        <w:rPr>
          <w:rFonts w:ascii="Times New Roman"/>
          <w:b w:val="false"/>
          <w:i w:val="false"/>
          <w:color w:val="000000"/>
          <w:sz w:val="28"/>
        </w:rPr>
        <w:t>
      ҚАУЛЫ ЕТЕМІН:</w:t>
      </w:r>
    </w:p>
    <w:bookmarkEnd w:id="0"/>
    <w:bookmarkStart w:name="z8" w:id="1"/>
    <w:p>
      <w:pPr>
        <w:spacing w:after="0"/>
        <w:ind w:left="0"/>
        <w:jc w:val="both"/>
      </w:pPr>
      <w:r>
        <w:rPr>
          <w:rFonts w:ascii="Times New Roman"/>
          <w:b w:val="false"/>
          <w:i w:val="false"/>
          <w:color w:val="000000"/>
          <w:sz w:val="28"/>
        </w:rPr>
        <w:t xml:space="preserve">
      1. "Қазақстан Республикасы Жоғары аудиторлық палатасының кейбір мәселелері туралы" Қазақстан Республикасы Президентінің 2022 жылғы 26 қарашадағы № 5 </w:t>
      </w:r>
      <w:r>
        <w:rPr>
          <w:rFonts w:ascii="Times New Roman"/>
          <w:b w:val="false"/>
          <w:i w:val="false"/>
          <w:color w:val="000000"/>
          <w:sz w:val="28"/>
        </w:rPr>
        <w:t>Жарлығына</w:t>
      </w:r>
      <w:r>
        <w:rPr>
          <w:rFonts w:ascii="Times New Roman"/>
          <w:b w:val="false"/>
          <w:i w:val="false"/>
          <w:color w:val="000000"/>
          <w:sz w:val="28"/>
        </w:rPr>
        <w:t xml:space="preserve"> мынадай өзгерістер мен толықтырулар енгізілсін:</w:t>
      </w:r>
    </w:p>
    <w:bookmarkEnd w:id="1"/>
    <w:bookmarkStart w:name="z9" w:id="2"/>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Жоғары аудиторлық палатасы туралы </w:t>
      </w:r>
      <w:r>
        <w:rPr>
          <w:rFonts w:ascii="Times New Roman"/>
          <w:b w:val="false"/>
          <w:i w:val="false"/>
          <w:color w:val="000000"/>
          <w:sz w:val="28"/>
        </w:rPr>
        <w:t>ережеде</w:t>
      </w:r>
      <w:r>
        <w:rPr>
          <w:rFonts w:ascii="Times New Roman"/>
          <w:b w:val="false"/>
          <w:i w:val="false"/>
          <w:color w:val="000000"/>
          <w:sz w:val="28"/>
        </w:rPr>
        <w:t>:</w:t>
      </w:r>
    </w:p>
    <w:bookmarkEnd w:id="2"/>
    <w:bookmarkStart w:name="z10" w:id="3"/>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6) тармақшасында</w:t>
      </w:r>
      <w:r>
        <w:rPr>
          <w:rFonts w:ascii="Times New Roman"/>
          <w:b w:val="false"/>
          <w:i w:val="false"/>
          <w:color w:val="000000"/>
          <w:sz w:val="28"/>
        </w:rPr>
        <w:t>:</w:t>
      </w:r>
    </w:p>
    <w:bookmarkEnd w:id="3"/>
    <w:bookmarkStart w:name="z11" w:id="4"/>
    <w:p>
      <w:pPr>
        <w:spacing w:after="0"/>
        <w:ind w:left="0"/>
        <w:jc w:val="both"/>
      </w:pPr>
      <w:r>
        <w:rPr>
          <w:rFonts w:ascii="Times New Roman"/>
          <w:b w:val="false"/>
          <w:i w:val="false"/>
          <w:color w:val="000000"/>
          <w:sz w:val="28"/>
        </w:rPr>
        <w:t>
      жиырма екінші абзац мынадай редакцияда жазылсын:</w:t>
      </w:r>
    </w:p>
    <w:bookmarkEnd w:id="4"/>
    <w:bookmarkStart w:name="z12" w:id="5"/>
    <w:p>
      <w:pPr>
        <w:spacing w:after="0"/>
        <w:ind w:left="0"/>
        <w:jc w:val="both"/>
      </w:pPr>
      <w:r>
        <w:rPr>
          <w:rFonts w:ascii="Times New Roman"/>
          <w:b w:val="false"/>
          <w:i w:val="false"/>
          <w:color w:val="000000"/>
          <w:sz w:val="28"/>
        </w:rPr>
        <w:t>
      "сыртқы мемлекеттік аудитті және қаржылық бақылауды жүргізу кезінде анықталған құқық бұзушылықтар бойынша мемлекеттік аудит материалдарын беру қағидаларын Қазақстан Республикасының Бас прокуратурасымен, экономикалық және қаржылық қылмыстарды тергеп-тексеру және сыбайлас жемқорлыққа қарсы күрес жөніндегі уәкілетті органдармен бірлесіп;";</w:t>
      </w:r>
    </w:p>
    <w:bookmarkEnd w:id="5"/>
    <w:bookmarkStart w:name="z13" w:id="6"/>
    <w:p>
      <w:pPr>
        <w:spacing w:after="0"/>
        <w:ind w:left="0"/>
        <w:jc w:val="both"/>
      </w:pPr>
      <w:r>
        <w:rPr>
          <w:rFonts w:ascii="Times New Roman"/>
          <w:b w:val="false"/>
          <w:i w:val="false"/>
          <w:color w:val="000000"/>
          <w:sz w:val="28"/>
        </w:rPr>
        <w:t>
      жиырма үшінші абзацтағы "әзірлеу және бекіту" деген сөздер алып тасталып, мынадай мазмұндағы жиырма төртінші абзацпен толықтырылсын:</w:t>
      </w:r>
    </w:p>
    <w:bookmarkEnd w:id="6"/>
    <w:bookmarkStart w:name="z14" w:id="7"/>
    <w:p>
      <w:pPr>
        <w:spacing w:after="0"/>
        <w:ind w:left="0"/>
        <w:jc w:val="both"/>
      </w:pPr>
      <w:r>
        <w:rPr>
          <w:rFonts w:ascii="Times New Roman"/>
          <w:b w:val="false"/>
          <w:i w:val="false"/>
          <w:color w:val="000000"/>
          <w:sz w:val="28"/>
        </w:rPr>
        <w:t>
      "мемлекеттік органдардың даму жоспарларының және астананың, облыстардың, республикалық маңызы бар қалалардың даму жоспарларының мақсаттарына қол жеткізу және бюджеттік бағдарламалардың паспорттарында көзделген түпкілікті нәтижелерге қол жеткізу бойынша мемлекеттік органдар қызметінің тиімділігіне бағалау жүргізу қағидаларын әзірлеу және бекіту;";</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мазмұндағы 2-1) тармақшамен толықтырылсын:</w:t>
      </w:r>
    </w:p>
    <w:bookmarkStart w:name="z16" w:id="8"/>
    <w:p>
      <w:pPr>
        <w:spacing w:after="0"/>
        <w:ind w:left="0"/>
        <w:jc w:val="both"/>
      </w:pPr>
      <w:r>
        <w:rPr>
          <w:rFonts w:ascii="Times New Roman"/>
          <w:b w:val="false"/>
          <w:i w:val="false"/>
          <w:color w:val="000000"/>
          <w:sz w:val="28"/>
        </w:rPr>
        <w:t>
      "2-1) Жоғары аудиторлық палатаның ведомстволық бағынысты ұйымының қызметін бақылауды жүзеге асырады;";</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мынадай редакцияда жазылсын:</w:t>
      </w:r>
    </w:p>
    <w:bookmarkStart w:name="z18" w:id="9"/>
    <w:p>
      <w:pPr>
        <w:spacing w:after="0"/>
        <w:ind w:left="0"/>
        <w:jc w:val="both"/>
      </w:pPr>
      <w:r>
        <w:rPr>
          <w:rFonts w:ascii="Times New Roman"/>
          <w:b w:val="false"/>
          <w:i w:val="false"/>
          <w:color w:val="000000"/>
          <w:sz w:val="28"/>
        </w:rPr>
        <w:t>
      "27. Жоғары аудиторлық палата Төрағасының лауазымы материалдық-тұрмыстық және медициналық қамтамасыз ету, сондай-ақ көлік қызметін көрсету жағдайлары бойынша Премьер-Министрдің орынбасары лауазымына, ал Жоғары аудиторлық палата мүшесінің лауазымы вице-министрдің лауазымына теңестіріледі.".</w:t>
      </w:r>
    </w:p>
    <w:bookmarkEnd w:id="9"/>
    <w:bookmarkStart w:name="z19" w:id="10"/>
    <w:p>
      <w:pPr>
        <w:spacing w:after="0"/>
        <w:ind w:left="0"/>
        <w:jc w:val="both"/>
      </w:pPr>
      <w:r>
        <w:rPr>
          <w:rFonts w:ascii="Times New Roman"/>
          <w:b w:val="false"/>
          <w:i w:val="false"/>
          <w:color w:val="000000"/>
          <w:sz w:val="28"/>
        </w:rPr>
        <w:t xml:space="preserve">
      2. "Қазақстан Республикасының Ұлттық қорынан бөлінген қаражаттың жұмсалуын мониторингтеу жөніндегі комиссия туралы" Қазақстан Республикасы Президентінің 2025 жылғы 19 мамырдағы № 879 </w:t>
      </w:r>
      <w:r>
        <w:rPr>
          <w:rFonts w:ascii="Times New Roman"/>
          <w:b w:val="false"/>
          <w:i w:val="false"/>
          <w:color w:val="000000"/>
          <w:sz w:val="28"/>
        </w:rPr>
        <w:t>Жарлығына</w:t>
      </w:r>
      <w:r>
        <w:rPr>
          <w:rFonts w:ascii="Times New Roman"/>
          <w:b w:val="false"/>
          <w:i w:val="false"/>
          <w:color w:val="000000"/>
          <w:sz w:val="28"/>
        </w:rPr>
        <w:t xml:space="preserve"> мынадай өзгеріс енгізілсін:</w:t>
      </w:r>
    </w:p>
    <w:bookmarkEnd w:id="10"/>
    <w:bookmarkStart w:name="z20" w:id="11"/>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Ұлттық қорынан бөлінген қаражаттың жұмсалуын мониторингтеу жөніндегі комиссияның </w:t>
      </w:r>
      <w:r>
        <w:rPr>
          <w:rFonts w:ascii="Times New Roman"/>
          <w:b w:val="false"/>
          <w:i w:val="false"/>
          <w:color w:val="000000"/>
          <w:sz w:val="28"/>
        </w:rPr>
        <w:t>құрамында</w:t>
      </w:r>
      <w:r>
        <w:rPr>
          <w:rFonts w:ascii="Times New Roman"/>
          <w:b w:val="false"/>
          <w:i w:val="false"/>
          <w:color w:val="000000"/>
          <w:sz w:val="28"/>
        </w:rPr>
        <w:t>:</w:t>
      </w:r>
    </w:p>
    <w:bookmarkEnd w:id="11"/>
    <w:bookmarkStart w:name="z21" w:id="12"/>
    <w:p>
      <w:pPr>
        <w:spacing w:after="0"/>
        <w:ind w:left="0"/>
        <w:jc w:val="both"/>
      </w:pPr>
      <w:r>
        <w:rPr>
          <w:rFonts w:ascii="Times New Roman"/>
          <w:b w:val="false"/>
          <w:i w:val="false"/>
          <w:color w:val="000000"/>
          <w:sz w:val="28"/>
        </w:rPr>
        <w:t>
      "Қазақстан Республикасы Президентінің Әкімшілігі Басшысының орынбасары" деген жол мынадай редакцияда жазылсын:</w:t>
      </w:r>
    </w:p>
    <w:bookmarkEnd w:id="12"/>
    <w:bookmarkStart w:name="z22" w:id="13"/>
    <w:p>
      <w:pPr>
        <w:spacing w:after="0"/>
        <w:ind w:left="0"/>
        <w:jc w:val="both"/>
      </w:pPr>
      <w:r>
        <w:rPr>
          <w:rFonts w:ascii="Times New Roman"/>
          <w:b w:val="false"/>
          <w:i w:val="false"/>
          <w:color w:val="000000"/>
          <w:sz w:val="28"/>
        </w:rPr>
        <w:t>
      "Қазақстан Республикасы Президентінің экономикалық мәселелер жөніндегі көмекшісі".</w:t>
      </w:r>
    </w:p>
    <w:bookmarkEnd w:id="13"/>
    <w:bookmarkStart w:name="z23" w:id="14"/>
    <w:p>
      <w:pPr>
        <w:spacing w:after="0"/>
        <w:ind w:left="0"/>
        <w:jc w:val="both"/>
      </w:pPr>
      <w:r>
        <w:rPr>
          <w:rFonts w:ascii="Times New Roman"/>
          <w:b w:val="false"/>
          <w:i w:val="false"/>
          <w:color w:val="000000"/>
          <w:sz w:val="28"/>
        </w:rPr>
        <w:t xml:space="preserve">
      3. Осы Жарлық 2026 жылғы 21 қазаннан бастап қолданысқа енгізілетін осы Жарлықтың </w:t>
      </w:r>
      <w:r>
        <w:rPr>
          <w:rFonts w:ascii="Times New Roman"/>
          <w:b w:val="false"/>
          <w:i w:val="false"/>
          <w:color w:val="000000"/>
          <w:sz w:val="28"/>
        </w:rPr>
        <w:t>1-тармағының</w:t>
      </w:r>
      <w:r>
        <w:rPr>
          <w:rFonts w:ascii="Times New Roman"/>
          <w:b w:val="false"/>
          <w:i w:val="false"/>
          <w:color w:val="000000"/>
          <w:sz w:val="28"/>
        </w:rPr>
        <w:t xml:space="preserve"> алтыншы және жетінші абзацтарын қоспағанда, қол қойылған күнінен бастап қолданысқа енгізіледі.</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