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2d523" w14:textId="162d5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өзгерістер енгізу туралы хаттамаға қол қою жөнінде</w:t>
      </w:r>
    </w:p>
    <w:p>
      <w:pPr>
        <w:spacing w:after="0"/>
        <w:ind w:left="0"/>
        <w:jc w:val="both"/>
      </w:pPr>
      <w:r>
        <w:rPr>
          <w:rFonts w:ascii="Times New Roman"/>
          <w:b w:val="false"/>
          <w:i w:val="false"/>
          <w:color w:val="000000"/>
          <w:sz w:val="28"/>
        </w:rPr>
        <w:t>Қазақстан Республикасы Президентінің 2025 жылғы 25 желтоқсандағы № 1141 Жарлығы.</w:t>
      </w:r>
    </w:p>
    <w:p>
      <w:pPr>
        <w:spacing w:after="0"/>
        <w:ind w:left="0"/>
        <w:jc w:val="both"/>
      </w:pPr>
      <w:bookmarkStart w:name="z1" w:id="0"/>
      <w:r>
        <w:rPr>
          <w:rFonts w:ascii="Times New Roman"/>
          <w:b w:val="false"/>
          <w:i w:val="false"/>
          <w:color w:val="000000"/>
          <w:sz w:val="28"/>
        </w:rPr>
        <w:t xml:space="preserve">
      "Қазақстан Республикасының халықаралық шарттары туралы" Қазақстан Республикасы Заңының </w:t>
      </w:r>
      <w:r>
        <w:rPr>
          <w:rFonts w:ascii="Times New Roman"/>
          <w:b w:val="false"/>
          <w:i w:val="false"/>
          <w:color w:val="000000"/>
          <w:sz w:val="28"/>
        </w:rPr>
        <w:t>8-бабына</w:t>
      </w:r>
      <w:r>
        <w:rPr>
          <w:rFonts w:ascii="Times New Roman"/>
          <w:b w:val="false"/>
          <w:i w:val="false"/>
          <w:color w:val="000000"/>
          <w:sz w:val="28"/>
        </w:rPr>
        <w:t xml:space="preserve"> сәйкес </w:t>
      </w:r>
      <w:r>
        <w:rPr>
          <w:rFonts w:ascii="Times New Roman"/>
          <w:b/>
          <w:i w:val="false"/>
          <w:color w:val="000000"/>
          <w:sz w:val="28"/>
        </w:rPr>
        <w:t>ҚАУЛЫ ЕТЕМІН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өзгерістер енгізу туралы хаттаманың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орынбасары - Ұлттық экономика министрі Серік Мақашұлы Жұманғаринге 2014 жылғы 23 желтоқсандағы Еуразиялық экономикалық одақ шеңберінде медициналық бұйымдар (медициналық мақсаттағы бұйымдар мен медициналык техника) айналысының бірыңғай қағидаттары мен қағидалары туралы келісімге өзгерістер енгізу туралы хаттамаға қағидаттық сипаты жоқ өзгерістер мен толықтырулар енгізуге рұқсат бере отырып, Қазақстан Республикасының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Жарлық қол койылған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2025 жылғы 25 желтоқсандағы</w:t>
            </w:r>
            <w:r>
              <w:br/>
            </w:r>
            <w:r>
              <w:rPr>
                <w:rFonts w:ascii="Times New Roman"/>
                <w:b w:val="false"/>
                <w:i w:val="false"/>
                <w:color w:val="000000"/>
                <w:sz w:val="20"/>
              </w:rPr>
              <w:t>№ 1141 Жарлығымен</w:t>
            </w:r>
            <w:r>
              <w:br/>
            </w:r>
            <w:r>
              <w:rPr>
                <w:rFonts w:ascii="Times New Roman"/>
                <w:b w:val="false"/>
                <w:i w:val="false"/>
                <w:color w:val="000000"/>
                <w:sz w:val="20"/>
              </w:rPr>
              <w:t>МАҚҰЛДАНҒАН</w:t>
            </w:r>
            <w:r>
              <w:br/>
            </w:r>
            <w:r>
              <w:rPr>
                <w:rFonts w:ascii="Times New Roman"/>
                <w:b w:val="false"/>
                <w:i w:val="false"/>
                <w:color w:val="000000"/>
                <w:sz w:val="20"/>
              </w:rPr>
              <w:t>Жоба</w:t>
            </w:r>
          </w:p>
        </w:tc>
      </w:tr>
    </w:tbl>
    <w:bookmarkStart w:name="z7" w:id="4"/>
    <w:p>
      <w:pPr>
        <w:spacing w:after="0"/>
        <w:ind w:left="0"/>
        <w:jc w:val="left"/>
      </w:pPr>
      <w:r>
        <w:rPr>
          <w:rFonts w:ascii="Times New Roman"/>
          <w:b/>
          <w:i w:val="false"/>
          <w:color w:val="000000"/>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келісімге өзгерістер енгізу туралы ХАТТАМА</w:t>
      </w:r>
    </w:p>
    <w:bookmarkEnd w:id="4"/>
    <w:bookmarkStart w:name="z8" w:id="5"/>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w:t>
      </w:r>
    </w:p>
    <w:bookmarkEnd w:id="5"/>
    <w:bookmarkStart w:name="z9" w:id="6"/>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шартты</w:t>
      </w:r>
      <w:r>
        <w:rPr>
          <w:rFonts w:ascii="Times New Roman"/>
          <w:b w:val="false"/>
          <w:i w:val="false"/>
          <w:color w:val="000000"/>
          <w:sz w:val="28"/>
        </w:rPr>
        <w:t xml:space="preserve"> негізге ала отырып,</w:t>
      </w:r>
    </w:p>
    <w:bookmarkEnd w:id="6"/>
    <w:bookmarkStart w:name="z10" w:id="7"/>
    <w:p>
      <w:pPr>
        <w:spacing w:after="0"/>
        <w:ind w:left="0"/>
        <w:jc w:val="both"/>
      </w:pPr>
      <w:r>
        <w:rPr>
          <w:rFonts w:ascii="Times New Roman"/>
          <w:b w:val="false"/>
          <w:i w:val="false"/>
          <w:color w:val="000000"/>
          <w:sz w:val="28"/>
        </w:rPr>
        <w:t>
      төмендегілер туралы келісті:</w:t>
      </w:r>
    </w:p>
    <w:bookmarkEnd w:id="7"/>
    <w:bookmarkStart w:name="z11" w:id="8"/>
    <w:p>
      <w:pPr>
        <w:spacing w:after="0"/>
        <w:ind w:left="0"/>
        <w:jc w:val="left"/>
      </w:pPr>
      <w:r>
        <w:rPr>
          <w:rFonts w:ascii="Times New Roman"/>
          <w:b/>
          <w:i w:val="false"/>
          <w:color w:val="000000"/>
        </w:rPr>
        <w:t xml:space="preserve"> 1-бап</w:t>
      </w:r>
    </w:p>
    <w:bookmarkEnd w:id="8"/>
    <w:bookmarkStart w:name="z12" w:id="9"/>
    <w:p>
      <w:pPr>
        <w:spacing w:after="0"/>
        <w:ind w:left="0"/>
        <w:jc w:val="both"/>
      </w:pPr>
      <w:r>
        <w:rPr>
          <w:rFonts w:ascii="Times New Roman"/>
          <w:b w:val="false"/>
          <w:i w:val="false"/>
          <w:color w:val="000000"/>
          <w:sz w:val="28"/>
        </w:rPr>
        <w:t xml:space="preserve">
      2014 жылғы 23 желтоқсандағы Еуразиялық экономикалық одақ шеңберінде медициналық бұйымдар (медициналық мақсаттағы бұйымдар мен медициналық техника) айналысының бірыңғай қағидаттары мен қағидалары туралы келісімнің </w:t>
      </w:r>
      <w:r>
        <w:rPr>
          <w:rFonts w:ascii="Times New Roman"/>
          <w:b w:val="false"/>
          <w:i w:val="false"/>
          <w:color w:val="000000"/>
          <w:sz w:val="28"/>
        </w:rPr>
        <w:t>11-бабына</w:t>
      </w:r>
      <w:r>
        <w:rPr>
          <w:rFonts w:ascii="Times New Roman"/>
          <w:b w:val="false"/>
          <w:i w:val="false"/>
          <w:color w:val="000000"/>
          <w:sz w:val="28"/>
        </w:rPr>
        <w:t xml:space="preserve"> мынадай өзгерістер енгізілсін:</w:t>
      </w:r>
    </w:p>
    <w:bookmarkEnd w:id="9"/>
    <w:bookmarkStart w:name="z13" w:id="10"/>
    <w:p>
      <w:pPr>
        <w:spacing w:after="0"/>
        <w:ind w:left="0"/>
        <w:jc w:val="both"/>
      </w:pPr>
      <w:r>
        <w:rPr>
          <w:rFonts w:ascii="Times New Roman"/>
          <w:b w:val="false"/>
          <w:i w:val="false"/>
          <w:color w:val="000000"/>
          <w:sz w:val="28"/>
        </w:rPr>
        <w:t>
      бірінші абзацтағы "2025 жылғы" деген сөздер "2027 жылғы" деген сөздермен ауыстырылсын;</w:t>
      </w:r>
    </w:p>
    <w:bookmarkEnd w:id="10"/>
    <w:bookmarkStart w:name="z14" w:id="11"/>
    <w:p>
      <w:pPr>
        <w:spacing w:after="0"/>
        <w:ind w:left="0"/>
        <w:jc w:val="both"/>
      </w:pPr>
      <w:r>
        <w:rPr>
          <w:rFonts w:ascii="Times New Roman"/>
          <w:b w:val="false"/>
          <w:i w:val="false"/>
          <w:color w:val="000000"/>
          <w:sz w:val="28"/>
        </w:rPr>
        <w:t>
      үшінші және төртінші абзацтардағы "2026 жылғы" деген сөздер "2028 жылғы" деген сөздермен ауыстырылсын.</w:t>
      </w:r>
    </w:p>
    <w:bookmarkEnd w:id="11"/>
    <w:p>
      <w:pPr>
        <w:spacing w:after="0"/>
        <w:ind w:left="0"/>
        <w:jc w:val="left"/>
      </w:pPr>
      <w:r>
        <w:rPr>
          <w:rFonts w:ascii="Times New Roman"/>
          <w:b/>
          <w:i w:val="false"/>
          <w:color w:val="000000"/>
        </w:rPr>
        <w:t xml:space="preserve"> 2-бап</w:t>
      </w:r>
    </w:p>
    <w:bookmarkStart w:name="z15" w:id="12"/>
    <w:p>
      <w:pPr>
        <w:spacing w:after="0"/>
        <w:ind w:left="0"/>
        <w:jc w:val="both"/>
      </w:pPr>
      <w:r>
        <w:rPr>
          <w:rFonts w:ascii="Times New Roman"/>
          <w:b w:val="false"/>
          <w:i w:val="false"/>
          <w:color w:val="000000"/>
          <w:sz w:val="28"/>
        </w:rPr>
        <w:t>
      Осы Хаттама қол қойылған күнінен бастап күнтізбелік 10 күн өткен соң уақытша қолданылады. Заңнамасында халықаралық шарттарды уақытша қолдану мүмкіндігі көзделмеген мүше мемлекет үшін осы Хаттама осындай мүше мемлекет осы Хаттаманың күшіне енуі үшін қажетті мемлекетішілік рәсімдерді орындаған күннен бастап қолданылады.</w:t>
      </w:r>
    </w:p>
    <w:bookmarkEnd w:id="12"/>
    <w:bookmarkStart w:name="z16" w:id="13"/>
    <w:p>
      <w:pPr>
        <w:spacing w:after="0"/>
        <w:ind w:left="0"/>
        <w:jc w:val="both"/>
      </w:pPr>
      <w:r>
        <w:rPr>
          <w:rFonts w:ascii="Times New Roman"/>
          <w:b w:val="false"/>
          <w:i w:val="false"/>
          <w:color w:val="000000"/>
          <w:sz w:val="28"/>
        </w:rPr>
        <w:t>
      Осы Хаттама депозитарий осы Хаттаманың күшіне енуі үшін қажетті мемлекетішілік рәсімдерді мүше мемлекеттердің орындағаны туралы соңғы жазбаша хабарламаны дипломатиялық арналар арқылы алған күннен бастап күшіне енеді.</w:t>
      </w:r>
    </w:p>
    <w:bookmarkEnd w:id="13"/>
    <w:bookmarkStart w:name="z17" w:id="14"/>
    <w:p>
      <w:pPr>
        <w:spacing w:after="0"/>
        <w:ind w:left="0"/>
        <w:jc w:val="both"/>
      </w:pPr>
      <w:r>
        <w:rPr>
          <w:rFonts w:ascii="Times New Roman"/>
          <w:b w:val="false"/>
          <w:i w:val="false"/>
          <w:color w:val="000000"/>
          <w:sz w:val="28"/>
        </w:rPr>
        <w:t>
      20___жылғы "___"____________ қаласында орыс тілінде бір төлнұсқа данада жасалды.</w:t>
      </w:r>
    </w:p>
    <w:bookmarkEnd w:id="14"/>
    <w:bookmarkStart w:name="z18" w:id="15"/>
    <w:p>
      <w:pPr>
        <w:spacing w:after="0"/>
        <w:ind w:left="0"/>
        <w:jc w:val="both"/>
      </w:pPr>
      <w:r>
        <w:rPr>
          <w:rFonts w:ascii="Times New Roman"/>
          <w:b w:val="false"/>
          <w:i w:val="false"/>
          <w:color w:val="000000"/>
          <w:sz w:val="28"/>
        </w:rPr>
        <w:t>
      Осы Хаттаманың төлнұсқа данасы Еуразиялық экономикалық комиссияда сақталады, ол осы Хаттаманың депозитарийі бола отырып, әрбір мүше мемлекетке оның куәландырылған көшірмесін жібереді.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Армения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Беларусь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Қазақстан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Қырғыз Республикасы үшін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Ресей Федерация үшін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