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77de" w14:textId="bd677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Жұмысшы мамандықтарының жылын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25 желтоқсандағы № 744 Жарлығы.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      Жұмысшы мамандықтарының беделін арттыру және техникалық және кәсіптік білім беру жүйесінің реформасын жүзеге асыру мақсатында ҚАУЛЫ ЕТЕМІН: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жыл Жұмысшы мамандықтарының жылы деп жариялансын.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Жұмысшы мамандықтарының жылын өткізу бойынша қажетті шараларды қабылдасын.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Әкімшілігіне жүктелсін.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