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5345c" w14:textId="b6534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Президентінің кейбір жарлықтарына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2024 жылғы 29 шілдедегі № 608 Жарлығы.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Президенті мен Үкiметі актiлерiнiң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жинағында жариялануға тиiс</w:t>
            </w:r>
          </w:p>
        </w:tc>
      </w:tr>
    </w:tbl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ҚАУЛЫ ЕТЕМІН: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Қазақстан Республикасы Президентінің кейбір жарлықтарына енгізілетін </w:t>
      </w:r>
      <w:r>
        <w:rPr>
          <w:rFonts w:ascii="Times New Roman"/>
          <w:b w:val="false"/>
          <w:i w:val="false"/>
          <w:color w:val="000000"/>
          <w:sz w:val="28"/>
        </w:rPr>
        <w:t>өзгерістер мен толықтырулар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Жарлық алғашқы ресми жарияланған күнінен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Тоқаев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29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608 Жарлығымен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Президентінің кейбір жарлықтарына енгізілетін ӨЗГЕРІСТЕР МЕН ТОЛЫҚТЫРУЛАР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Республикасының Қарулы Күштерінде, басқа да әскерлері мен әскери құралымдарында әскери қызмет өткеру қағидаларын бекіту туралы" Қазақстан Республикасы Президентінің 2006 жылғы 25 мамырдағы № 124 </w:t>
      </w:r>
      <w:r>
        <w:rPr>
          <w:rFonts w:ascii="Times New Roman"/>
          <w:b w:val="false"/>
          <w:i w:val="false"/>
          <w:color w:val="000000"/>
          <w:sz w:val="28"/>
        </w:rPr>
        <w:t>Жарлығында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жоғарыда аталған Жарлықпен бекітілген Қазақстан Республикасының Қарулы Күштерінде, басқа да әскерлері мен әскери құралымдарында әскери қызмет өткеру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152-5-тармақ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"152-5. Президенттік резервке енгізу үшін кандидаттарды іріктеу әскери қызметшілердің жеке және іскерлік қасиеттерін, олардың қызметтік іс-әрекетінің нәтижелерін зерделеу мен бағалау және аттестаттау комиссиясының шешімі негізінде, сондай-ақ мемлекеттік қызмет істері жөніндегі уәкілетті орган бекіткен өлшемшарттар мен тәртіп негізінде ақпараттық кадр жүйесі арқылы қалыптастырылып жиналған балл (бұдан әрі – балл) ескеріліп жүргізіледі.";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152-6-тармақта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 мынадай редакцияда жазылсын: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мемлекеттік органның бірінші басшысының: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әскери қызметшінің іскерлік және жеке қасиеттері;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болжанатын лауазымға орналасу үшін көзделген біліктілік талаптарына сәйкес келетіні;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аттестаттау комиссиясының шешімі;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Ұлттық қауіпсіздік комитетінің есептері бойынша тексеру нәтижелері;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жиналған баллдары көрсетілген ұсынымы;".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"Қазақстан Республикасының құқық қорғау органдарындағы кадр саясатының кейбір мәселелері туралы" Қазақстан Республикасы Президентінің 2013 жылғы 3 сәуірдегі № 537 </w:t>
      </w:r>
      <w:r>
        <w:rPr>
          <w:rFonts w:ascii="Times New Roman"/>
          <w:b w:val="false"/>
          <w:i w:val="false"/>
          <w:color w:val="000000"/>
          <w:sz w:val="28"/>
        </w:rPr>
        <w:t>Жарлығында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жоғарыда аталған Жарлықпен бекітілген Қазақстан Республикасы Президентінің жанындағы Қазақстан Республикасының құқық қорғау органдарындағы кадр саясаты мәселелері жөніндегі комиссия туралы </w:t>
      </w:r>
      <w:r>
        <w:rPr>
          <w:rFonts w:ascii="Times New Roman"/>
          <w:b w:val="false"/>
          <w:i w:val="false"/>
          <w:color w:val="000000"/>
          <w:sz w:val="28"/>
        </w:rPr>
        <w:t>ережеде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 мынадай редакцияда жазылсын:</w:t>
      </w:r>
    </w:p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кандидаттың іскерлік және жеке қасиеттері, атқаратын лауазымындағы қызметтік іс-әрекетінің негізгі көрсеткіштері (соңғы үш жылғы серпінде), сондай-ақ мемлекеттік қызмет істері жөніндегі уәкілетті орган бекіткен өлшемшарттар мен тәртіп негізінде ақпараттық кадр жүйесі арқылы қалыптастырылып жиналған балы көрсетілген тиісті мемлекеттік органның (ведомствоның) бірінші басшысының ұсынымы;".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"Қазақстан Республикасының құқық қорғау және арнаулы мемлекеттік органдары, азаматтық қорғау органдары басшылығының президенттік резервін қалыптастыру туралы" Қазақстан Республикасы Президентінің 2013 жылғы 28 тамыздағы № 624 </w:t>
      </w:r>
      <w:r>
        <w:rPr>
          <w:rFonts w:ascii="Times New Roman"/>
          <w:b w:val="false"/>
          <w:i w:val="false"/>
          <w:color w:val="000000"/>
          <w:sz w:val="28"/>
        </w:rPr>
        <w:t>Жарлығында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жоғарыда аталған Жарлықпен бекітілген Қазақстан Республикасының құқық қорғау және арнаулы мемлекеттік органдары, азаматтық қорғау органдары басшылығының президенттік резервін қалыптастыру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Президенттік резервке енгізу үшін кандидаттарды іріктеу әскери қызметшілердің жеке және іскерлік қасиеттерін, олардың қызметтік іс-әрекетінің нәтижелерін зерделеу мен бағалау және аттестаттау комиссиясының шешімі негізінде, сондай-ақ мемлекеттік қызмет істері жөніндегі уәкілетті орган бекіткен өлшемшарттар мен тәртіп негізінде ақпараттық кадр жүйесі арқылы қалыптастырылып жиналған балл (бұдан әрі – балл) ескеріле отырып жүргізіледі*.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 – Президенттік резервке енгізу үшін кандидаттарды іріктеу қызметшілердің жеке және іскерлік қасиеттерін, олардың қызметтік іс-әрекетінің нәтижелерін зерделеу мен бағалау және аттестаттау комиссиясының шешімі негізінде жүргізілетін арнаулы мемлекеттік органдарды қоспағанда.";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екінші бөлігі 1) тармақшасының екінші абзацы мынадай редакцияда жазылсын:</w:t>
      </w:r>
    </w:p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"қызметкердің іскерлік және жеке қасиеттері, атқаратын лауазымындағы қызметтік іс-әрекетінің негізгі көрсеткіштері (соңғы үш жылғы серпінде), сондай-ақ жиналған балы*;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– жиналған балды көрсету қажеттілігі туралы талап арнаулы мемлекеттік органдарға қолданылмайды.".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Қызмет бабында пайдалану үшін.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