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4aa" w14:textId="6e1f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туралы" Қазақстан Республикасы Президентінің 2000 жылғы 13 сәуірдегі № 371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28 ақпандағы № 488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туралы" Қазақстан Республикасы Президентінің 2000 жылғы 13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құпияларды қорғау саласында бірыңғай саясатты қамтамасыз ету мақсатында "Мемлекеттік құпиялар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 (бұдан әрі – Тізбе) "Мемлекеттік құпиялар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Президенті Әкімшілігінің Басшысы мен Қазақстан Республикасының Үкіметі Аппаратының Басшысына "Мемлекеттік құпиялар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барлық мәліметтерді Қазақстан Республикасының мемлекеттік құпияларына жатқызу жөнінде өкілеттіктер беріледі.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Басшысы мен Қазақстан Республикасының Үкіметі Аппаратының Басшысы Қазақстан Республикасының мемлекеттік құпияларын қорғау жөніндегі уәкілетті мемлекеттік органмен келісу бойынша өздерінің құпияландыруға жататын мәліметтерінің ведомстволық тізбелерін бекітеді.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органдардың бірінші басшыларына "Мемлекеттік құпиялар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мәліметтерді мемлекеттік құпияларға жатқызу жөнінде өкілеттіктер беріледі: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комитетінің Төрағасы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Сыбайлас жемқорлыққа қарсы іс-қимыл агенттігінің (Сыбайлас жемқорлыққа қарсы қызметтің) төрағасы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Қаржылық мониторинг агенттігінің төрағасы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Стратегиялық жоспарлау және реформалар агенттігінің төрағасы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Бәсекелестікті қорғау және дамыту агенттігінің төрағасы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Мемлекеттік қызмет істері агенттігінің төрағасы – "Мемлекеттік құпиялар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Бас Прокуроры – "Мемлекеттік құпиялар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Мемлекеттік күзет қызметінің бастығы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Ұлттық Банкінің Төрағасы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 Президентінің Іс басқарушысы – "Мемлекеттік құпиялар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Қазақстан Республикасының Қорғаныс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Ішкі Істер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Қазақстан Республикасының Төтенше жағдайлар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Қазақстан Республикасының Ұлттық экономика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Қазақстан Республикасының Қаржы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Қазақстан Республикасының Ғылым және жоғары білім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Қазақстан Республикасының Энергетика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Қазақстан Республикасының Денсаулық сақтау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Қазақстан Республикасының Экология және табиғи ресурстар министрі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Қазақстан Республикасының Цифрлық даму, инновациялар және аэроғарыш өнеркәсібі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Қазақстан Республикасының Мәдениет және ақпарат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Қазақстан Республикасының Оқу-ағарту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Қазақстан Республикасының Ауыл шаруашылығы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Қазақстан Республикасының Eңбек және халықты әлеуметтік қорғау министрі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Қазақстан Республикасының Әділет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Қазақстан Республикасының Сауда және интеграция министрі – "Мемлекеттік құпиялар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Қазақстан Республикасының Сыртқы істер министрі – "Мемлекеттік құпиялар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Қазақстан Республикасының Су ресурстары және ирригация министрі – "Мемлекеттік құпиялар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Қазақстан Республикасының Көлік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Қазақстан Республикасының Өнеркәсіп және құрылыс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Қазақстан Республикасының Туризм және спорт министрі – "Мемлекеттік құпиялар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жаңадан құрылған және (немесе) қайта ұйымдастырылған мемлекеттік органдардың бірінші басшылары Тізбеге өзгерістер мен толықтырулар енгізу, сондай-ақ Қазақстан Республикасының мемлекеттік құпияларын қорғау жөніндегі уәкілетті мемлекеттік органымен келісім бойынша олардың салалық, ведомстволық немесе бағдарламалық-нысаналық тиістілігіне сәйкес құпияландыруға жататын мәліметтердің ведомстволық тізбелерін әзірлеу, қайта өңдеу және бекіту бойынша шаралар қабылдайды.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