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7c4b" w14:textId="9c17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2024 жылғы 23 ақпандағы № 487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5-1-тармақпен толықтырылсын:</w:t>
      </w:r>
    </w:p>
    <w:bookmarkEnd w:id="3"/>
    <w:bookmarkStart w:name="z4" w:id="4"/>
    <w:p>
      <w:pPr>
        <w:spacing w:after="0"/>
        <w:ind w:left="0"/>
        <w:jc w:val="both"/>
      </w:pPr>
      <w:r>
        <w:rPr>
          <w:rFonts w:ascii="Times New Roman"/>
          <w:b w:val="false"/>
          <w:i w:val="false"/>
          <w:color w:val="000000"/>
          <w:sz w:val="28"/>
        </w:rPr>
        <w:t>
      "5-1. Бейбітшілік пен қауіпсіздікті қолдау жөніндегі халықаралық міндеттемелерді орындауға қатысатын әскери қызметшілер.".</w:t>
      </w:r>
    </w:p>
    <w:bookmarkEnd w:id="4"/>
    <w:bookmarkStart w:name="z5"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