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8d29" w14:textId="cc38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2024 жылдың наурыз - маусымында және қыркүйек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2024 жылғы 1 ақпандағы № 443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4"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2024 жылдың наурыз - маусымында және қыркүйек - желтоқсанында Қазақстан Республикасының Қарулы Күштері,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bookmarkEnd w:id="1"/>
    <w:bookmarkStart w:name="z6" w:id="2"/>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2024 жылдың наурыз - маусымында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bookmarkEnd w:id="2"/>
    <w:bookmarkStart w:name="z7" w:id="3"/>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2024 жылдың наурыз - маусымында және қыркүйек - желтоқсанында азаматтарды мерзімді әскери қызметке шақыруды жүргізуді ұйымдастырсын және қамтамасыз етсін.</w:t>
      </w:r>
    </w:p>
    <w:bookmarkEnd w:id="3"/>
    <w:bookmarkStart w:name="z8" w:id="4"/>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қамтамасыз етуді ұйымдастырсын.</w:t>
      </w:r>
    </w:p>
    <w:bookmarkEnd w:id="4"/>
    <w:bookmarkStart w:name="z9" w:id="5"/>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