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52ac" w14:textId="8345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сайлау комиссиясы туралы ережені бекіту туралы" Қазақстан Республикасы Президентінің 1996 жылғы 11 қарашадағы № 3205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23 қаңтардағы № 109 Жарлығы</w:t>
      </w:r>
    </w:p>
    <w:p>
      <w:pPr>
        <w:spacing w:after="0"/>
        <w:ind w:left="0"/>
        <w:jc w:val="both"/>
      </w:pPr>
      <w:bookmarkStart w:name="z0" w:id="0"/>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Орталық сайлау комиссиясы туралы ережені бекіту туралы" Қазақстан Республикасы Президентінің 1996 жылғы 11 қарашадағы № 3205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Республикасының Конституциялық заңы </w:t>
      </w:r>
      <w:r>
        <w:rPr>
          <w:rFonts w:ascii="Times New Roman"/>
          <w:b w:val="false"/>
          <w:i w:val="false"/>
          <w:color w:val="000000"/>
          <w:sz w:val="28"/>
        </w:rPr>
        <w:t>14-бабының</w:t>
      </w:r>
      <w:r>
        <w:rPr>
          <w:rFonts w:ascii="Times New Roman"/>
          <w:b w:val="false"/>
          <w:i w:val="false"/>
          <w:color w:val="000000"/>
          <w:sz w:val="28"/>
        </w:rPr>
        <w:t xml:space="preserve"> 2) тармақшасына сәйкес </w:t>
      </w:r>
      <w:r>
        <w:rPr>
          <w:rFonts w:ascii="Times New Roman"/>
          <w:b/>
          <w:i w:val="false"/>
          <w:color w:val="000000"/>
          <w:sz w:val="28"/>
        </w:rPr>
        <w:t>ҚАУЛЫ</w:t>
      </w:r>
      <w:r>
        <w:rPr>
          <w:rFonts w:ascii="Times New Roman"/>
          <w:b/>
          <w:i w:val="false"/>
          <w:color w:val="000000"/>
          <w:sz w:val="28"/>
        </w:rPr>
        <w:t xml:space="preserve"> ЕТЕМІН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Орталық сайлау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"I. Жалпы ережелер" деген </w:t>
      </w:r>
      <w:r>
        <w:rPr>
          <w:rFonts w:ascii="Times New Roman"/>
          <w:b w:val="false"/>
          <w:i w:val="false"/>
          <w:color w:val="000000"/>
          <w:sz w:val="28"/>
        </w:rPr>
        <w:t>бөлімнің тақырыбы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"8. Комиссияның заңды мекенжайы: 010000, Қазақстан Республикасы, Астана қаласы, Бейбітшілік көшесі, 4.";</w:t>
      </w:r>
    </w:p>
    <w:bookmarkEnd w:id="6"/>
    <w:bookmarkStart w:name="z9" w:id="7"/>
    <w:p>
      <w:pPr>
        <w:spacing w:after="0"/>
        <w:ind w:left="0"/>
        <w:jc w:val="both"/>
      </w:pPr>
      <w:r>
        <w:rPr>
          <w:rFonts w:ascii="Times New Roman"/>
          <w:b w:val="false"/>
          <w:i w:val="false"/>
          <w:color w:val="000000"/>
          <w:sz w:val="28"/>
        </w:rPr>
        <w:t xml:space="preserve">
      "II. Комиссияның миссиясы, негізгі міндеті, функциялары, құқықтары мен міндеттері" деген </w:t>
      </w:r>
      <w:r>
        <w:rPr>
          <w:rFonts w:ascii="Times New Roman"/>
          <w:b w:val="false"/>
          <w:i w:val="false"/>
          <w:color w:val="000000"/>
          <w:sz w:val="28"/>
        </w:rPr>
        <w:t>бөлімнің тақырыбы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"2-тарау. Комиссияның миссиясы, негізгі міндеті, функциялары, құқықтары мен міндеттері";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 w:id="9"/>
    <w:p>
      <w:pPr>
        <w:spacing w:after="0"/>
        <w:ind w:left="0"/>
        <w:jc w:val="both"/>
      </w:pPr>
      <w:r>
        <w:rPr>
          <w:rFonts w:ascii="Times New Roman"/>
          <w:b w:val="false"/>
          <w:i w:val="false"/>
          <w:color w:val="000000"/>
          <w:sz w:val="28"/>
        </w:rPr>
        <w:t>
      мынадай мазмұндағы 9-1) тармақшамен толықтырылсын:</w:t>
      </w:r>
    </w:p>
    <w:bookmarkEnd w:id="9"/>
    <w:bookmarkStart w:name="z13" w:id="10"/>
    <w:p>
      <w:pPr>
        <w:spacing w:after="0"/>
        <w:ind w:left="0"/>
        <w:jc w:val="both"/>
      </w:pPr>
      <w:r>
        <w:rPr>
          <w:rFonts w:ascii="Times New Roman"/>
          <w:b w:val="false"/>
          <w:i w:val="false"/>
          <w:color w:val="000000"/>
          <w:sz w:val="28"/>
        </w:rPr>
        <w:t>
      "9-1) бірмандаттық аумақтық сайлау округтері бойынша Парламент Мәжілісінің депутаттарын сайлау жөніндегі сайлау округтерін құрады және олардың шекараларын белгілейді, сайлау округтерінің тізімін және олардың шекаралары туралы мәліметті бұқаралық ақпарат құралдарында жариялайды;";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"26) жаңа шақырылымды қалыптастыру кезінде әкімшілік-аумақтық бірліктер халқының санына сәйкес олардан сайланатын мәслихаттар депутаттарының санын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28-1) тармақшалар</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"28) мәслихаттар депутаттарын, аудан, облыстық маңызы бар қала, аудандық маңызы бар қала, ауыл, кент, ауылдық округ әкімін және өзге де жергілікті өзін-өзі басқару органдарының мүшелерін сайлауды ұйымдастыру және өткізу кезінде аумақтық сайлау комиссиялары қызметінің "Қазақстан Республикасындағы сайлау туралы" Қазақстан Республикасы Конституциялық заңының талаптарына сәйкестігін бақылауды жүзеге асырады және "Қазақстан Республикасындағы сайлау туралы" Қазақстан Республикасы Конституциялық заңын бұзушылықтар анықталған кезде олардың шешімдерінің күшін жояды;</w:t>
      </w:r>
    </w:p>
    <w:bookmarkEnd w:id="12"/>
    <w:bookmarkStart w:name="z19" w:id="13"/>
    <w:p>
      <w:pPr>
        <w:spacing w:after="0"/>
        <w:ind w:left="0"/>
        <w:jc w:val="both"/>
      </w:pPr>
      <w:r>
        <w:rPr>
          <w:rFonts w:ascii="Times New Roman"/>
          <w:b w:val="false"/>
          <w:i w:val="false"/>
          <w:color w:val="000000"/>
          <w:sz w:val="28"/>
        </w:rPr>
        <w:t>
      28-1) мемлекеттік қызмет істері жөніндегі уәкілетті органмен бірлесіп аудан, облыстық маңызы бар қала, аудандық маңызы бар қала, ауыл, кент, ауылдық округтің әкімдігіне кандидаттың Қазақстан Республикасының мемлекеттік қызметі саласындағы заңнамасының талаптарына сәйкестігін тексеру үшін қажетті құжаттардың тізбесін белгілейді;";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"31) Қазақстан Республикасының Президентін, Қазақстан Республикасы Парламентінің, мәслихаттарының депутаттарын, аудан, облыстық маңызы бар қала, аудандық маңызы бар қала, ауыл, кент, ауылдық округ әкімін, сондай-ақ өзге де жергілікті өзін-өзі басқару органдарының мүшелерін сайлау алдындағы үгітті және сайлауды ақпараттық қамтамасыз етуді жүзеге асыру тәртібін айқындайды;</w:t>
      </w:r>
    </w:p>
    <w:bookmarkEnd w:id="14"/>
    <w:bookmarkStart w:name="z22" w:id="15"/>
    <w:p>
      <w:pPr>
        <w:spacing w:after="0"/>
        <w:ind w:left="0"/>
        <w:jc w:val="both"/>
      </w:pPr>
      <w:r>
        <w:rPr>
          <w:rFonts w:ascii="Times New Roman"/>
          <w:b w:val="false"/>
          <w:i w:val="false"/>
          <w:color w:val="000000"/>
          <w:sz w:val="28"/>
        </w:rPr>
        <w:t>
      32) бұқаралық ақпарат құралдары, онлайн-платформаларды пайдаланушылар берген сайлау алдындағы үгітті жүргізу үшін эфир уақытын, баспасөз бетінен орын және ақпарат көлемін ұсынудың төлем мөлшері, шарттары мен тәртібі туралы мәліметті өзінің интернет-ресурсында орналастырады;";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xml:space="preserve">
      "38) Президентті және партиялық тізімдер бойынша Парламент Мәжілісінің депутаттарын сайлау жөніндегі дауыс беруге арналған бюллетеньдердің нысаны мен мәтінін, Парламент Сенатының, бірмандаттық аумақтық сайлау округтері бойынша сайланатын Парламент Мәжілісінің депутаттарын, мәслихат депутаттарын, аудан, облыстық маңызы бар қала, аудандық маңызы бар қала, ауыл, кент, ауылдық округ әкімін және өзге де жергілікті өзін-өзі басқару органдарының мүшелерін сайлау жөніндегі дауыс беруге арналған бюллетеньдердің нысанын, оларды дайындау тәртібін, сондай-ақ қорғалу дәрежесін белгілейді;";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"42) сайлаушылар (таңдаушылар) тізімдерінің, Президенттікке кандидаттарды қолдайтын сайлаушылардың қолдарын жинауға, Парламент Сенатының депутаттығына кандидаттарды қолдайтын таңдаушылардың қолдарын жинауға және аудан, облыстық маңызы бар қала, аудандық маңызы бар қала, ауыл, кент, ауылдық округтің әкімдігіне кандидаттарды қолдайтын сайлаушылардың қолдарын жинауға арналған қол қою парақтарының, бірмандаттық аумақтық сайлау округі бойынша сайланған Қазақстан Республикасы Парламенті Мәжілісінің және мәслихатының депутаттарын кері шақырып алу үшін азаматтардың қолдарын жинауға арналған қол қою парағының, өзге де сайлау құжаттарының нысанын белгілейді;";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"44) Президент, мәслихат депутаттары үшін куәліктің және омырауға тағатын белгінің үлгісін, сондай-ақ аудан, облыстық маңызы бар қала, аудандық маңызы бар қала, ауыл, кент, ауылдық округ әкімі және өзге жергілікті өзін-өзі басқару органдары мүшелері куәлігінің үлгісін белгілейді;";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"58) ақпараттық бюллетенді мезгіл-мезгіл жариялайды;";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 тармақшалар</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"66) кандидаттарға сөз сөйлеу үшін қаражат бөлу тәртібі мен көлемін айқындайды;</w:t>
      </w:r>
    </w:p>
    <w:bookmarkEnd w:id="20"/>
    <w:bookmarkStart w:name="z34" w:id="21"/>
    <w:p>
      <w:pPr>
        <w:spacing w:after="0"/>
        <w:ind w:left="0"/>
        <w:jc w:val="both"/>
      </w:pPr>
      <w:r>
        <w:rPr>
          <w:rFonts w:ascii="Times New Roman"/>
          <w:b w:val="false"/>
          <w:i w:val="false"/>
          <w:color w:val="000000"/>
          <w:sz w:val="28"/>
        </w:rPr>
        <w:t>
      67) Қазақстан Республикасының Президентін, Парламенті Мәжілісінің депутаттарын сайлау қорытындылары жарияланғаннан кейін бес күн ішінде сайлау қорына түскен ақшаның жалпы сомасы және оның көздері туралы ақпаратты бұқаралық ақпарат құралдарында жариялайды;";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"74) Қазақстан Республикасының Президентін, Қазақстан Республикасы Парламентінің депутаттарын сайлау жөніндегі, бірмандаттық аумақтық сайлау округтері бойынша сайланған Парламент Мәжілісінің депутаттарын кері шақырып алу бойынша сайлау комиссияларына басшылық етеді;";</w:t>
      </w:r>
    </w:p>
    <w:bookmarkEnd w:id="22"/>
    <w:bookmarkStart w:name="z37" w:id="23"/>
    <w:p>
      <w:pPr>
        <w:spacing w:after="0"/>
        <w:ind w:left="0"/>
        <w:jc w:val="both"/>
      </w:pPr>
      <w:r>
        <w:rPr>
          <w:rFonts w:ascii="Times New Roman"/>
          <w:b w:val="false"/>
          <w:i w:val="false"/>
          <w:color w:val="000000"/>
          <w:sz w:val="28"/>
        </w:rPr>
        <w:t>
      мынадай мазмұндағы 91-1), 91-2), 91-3) және 91-4) тармақшалармен толықтырылсын:</w:t>
      </w:r>
    </w:p>
    <w:bookmarkEnd w:id="23"/>
    <w:bookmarkStart w:name="z38" w:id="24"/>
    <w:p>
      <w:pPr>
        <w:spacing w:after="0"/>
        <w:ind w:left="0"/>
        <w:jc w:val="both"/>
      </w:pPr>
      <w:r>
        <w:rPr>
          <w:rFonts w:ascii="Times New Roman"/>
          <w:b w:val="false"/>
          <w:i w:val="false"/>
          <w:color w:val="000000"/>
          <w:sz w:val="28"/>
        </w:rPr>
        <w:t>
      "91-1) жарғылық қызметіне сайлауды байқау жөніндегі қызметті жүзеге асыру жататын қоғамдық бірлестіктер мен коммерциялық емес ұйымдарды аккредиттеу қағидаларын әзірлейді және бекітеді;</w:t>
      </w:r>
    </w:p>
    <w:bookmarkEnd w:id="24"/>
    <w:bookmarkStart w:name="z39" w:id="25"/>
    <w:p>
      <w:pPr>
        <w:spacing w:after="0"/>
        <w:ind w:left="0"/>
        <w:jc w:val="both"/>
      </w:pPr>
      <w:r>
        <w:rPr>
          <w:rFonts w:ascii="Times New Roman"/>
          <w:b w:val="false"/>
          <w:i w:val="false"/>
          <w:color w:val="000000"/>
          <w:sz w:val="28"/>
        </w:rPr>
        <w:t>
      91-2) жарғылық қызметіне сайлауды байқау жөніндегі қызметті жүзеге асыру жататын республикалық қоғамдық бірлестіктер мен коммерциялық емес ұйымдарды аккредиттеуді жүзеге асырады;</w:t>
      </w:r>
    </w:p>
    <w:bookmarkEnd w:id="25"/>
    <w:bookmarkStart w:name="z40" w:id="26"/>
    <w:p>
      <w:pPr>
        <w:spacing w:after="0"/>
        <w:ind w:left="0"/>
        <w:jc w:val="both"/>
      </w:pPr>
      <w:r>
        <w:rPr>
          <w:rFonts w:ascii="Times New Roman"/>
          <w:b w:val="false"/>
          <w:i w:val="false"/>
          <w:color w:val="000000"/>
          <w:sz w:val="28"/>
        </w:rPr>
        <w:t>
      91-3) сайлауды, референдумды әзірлеу мен өткізу кезеңінде сайлау комиссияларын ұйымдастыру және олардың қызметі үшін қажетті тауарларды, жұмыстар мен көрсетілетін қызметтерді сатып алу қағидаларын әзірлейді және бекітеді;</w:t>
      </w:r>
    </w:p>
    <w:bookmarkEnd w:id="26"/>
    <w:bookmarkStart w:name="z41" w:id="27"/>
    <w:p>
      <w:pPr>
        <w:spacing w:after="0"/>
        <w:ind w:left="0"/>
        <w:jc w:val="both"/>
      </w:pPr>
      <w:r>
        <w:rPr>
          <w:rFonts w:ascii="Times New Roman"/>
          <w:b w:val="false"/>
          <w:i w:val="false"/>
          <w:color w:val="000000"/>
          <w:sz w:val="28"/>
        </w:rPr>
        <w:t>
      91-4) аумақтық сайлау комиссияларының мүшелеріне қойылатын біліктілік талаптарын әзірлейді және бекітеді;";</w:t>
      </w:r>
    </w:p>
    <w:bookmarkEnd w:id="27"/>
    <w:bookmarkStart w:name="z42" w:id="28"/>
    <w:p>
      <w:pPr>
        <w:spacing w:after="0"/>
        <w:ind w:left="0"/>
        <w:jc w:val="both"/>
      </w:pPr>
      <w:r>
        <w:rPr>
          <w:rFonts w:ascii="Times New Roman"/>
          <w:b w:val="false"/>
          <w:i w:val="false"/>
          <w:color w:val="000000"/>
          <w:sz w:val="28"/>
        </w:rPr>
        <w:t xml:space="preserve">
      "III. Комиссияның қызметін ұйымдастыру" деген </w:t>
      </w:r>
      <w:r>
        <w:rPr>
          <w:rFonts w:ascii="Times New Roman"/>
          <w:b w:val="false"/>
          <w:i w:val="false"/>
          <w:color w:val="000000"/>
          <w:sz w:val="28"/>
        </w:rPr>
        <w:t>бөлімнің тақырыбы</w:t>
      </w:r>
      <w:r>
        <w:rPr>
          <w:rFonts w:ascii="Times New Roman"/>
          <w:b w:val="false"/>
          <w:i w:val="false"/>
          <w:color w:val="000000"/>
          <w:sz w:val="28"/>
        </w:rPr>
        <w:t xml:space="preserve"> мынадай редакцияда жазылсын:</w:t>
      </w:r>
    </w:p>
    <w:bookmarkEnd w:id="28"/>
    <w:bookmarkStart w:name="z43" w:id="29"/>
    <w:p>
      <w:pPr>
        <w:spacing w:after="0"/>
        <w:ind w:left="0"/>
        <w:jc w:val="both"/>
      </w:pPr>
      <w:r>
        <w:rPr>
          <w:rFonts w:ascii="Times New Roman"/>
          <w:b w:val="false"/>
          <w:i w:val="false"/>
          <w:color w:val="000000"/>
          <w:sz w:val="28"/>
        </w:rPr>
        <w:t>
      "3-тарау. Комиссияның қызметін ұйымдастыру";</w:t>
      </w:r>
    </w:p>
    <w:bookmarkEnd w:id="29"/>
    <w:bookmarkStart w:name="z44" w:id="30"/>
    <w:p>
      <w:pPr>
        <w:spacing w:after="0"/>
        <w:ind w:left="0"/>
        <w:jc w:val="both"/>
      </w:pPr>
      <w:r>
        <w:rPr>
          <w:rFonts w:ascii="Times New Roman"/>
          <w:b w:val="false"/>
          <w:i w:val="false"/>
          <w:color w:val="000000"/>
          <w:sz w:val="28"/>
        </w:rPr>
        <w:t xml:space="preserve">
      "IV. Комиссияның мүлкі" деген </w:t>
      </w:r>
      <w:r>
        <w:rPr>
          <w:rFonts w:ascii="Times New Roman"/>
          <w:b w:val="false"/>
          <w:i w:val="false"/>
          <w:color w:val="000000"/>
          <w:sz w:val="28"/>
        </w:rPr>
        <w:t>бөлімнің тақырыбы</w:t>
      </w:r>
      <w:r>
        <w:rPr>
          <w:rFonts w:ascii="Times New Roman"/>
          <w:b w:val="false"/>
          <w:i w:val="false"/>
          <w:color w:val="000000"/>
          <w:sz w:val="28"/>
        </w:rPr>
        <w:t xml:space="preserve"> мынадай редакцияда жазылсын:</w:t>
      </w:r>
    </w:p>
    <w:bookmarkEnd w:id="30"/>
    <w:bookmarkStart w:name="z45" w:id="31"/>
    <w:p>
      <w:pPr>
        <w:spacing w:after="0"/>
        <w:ind w:left="0"/>
        <w:jc w:val="both"/>
      </w:pPr>
      <w:r>
        <w:rPr>
          <w:rFonts w:ascii="Times New Roman"/>
          <w:b w:val="false"/>
          <w:i w:val="false"/>
          <w:color w:val="000000"/>
          <w:sz w:val="28"/>
        </w:rPr>
        <w:t>
      "4-тарау. Комиссияның мүлкі";</w:t>
      </w:r>
    </w:p>
    <w:bookmarkEnd w:id="31"/>
    <w:bookmarkStart w:name="z46" w:id="32"/>
    <w:p>
      <w:pPr>
        <w:spacing w:after="0"/>
        <w:ind w:left="0"/>
        <w:jc w:val="both"/>
      </w:pPr>
      <w:r>
        <w:rPr>
          <w:rFonts w:ascii="Times New Roman"/>
          <w:b w:val="false"/>
          <w:i w:val="false"/>
          <w:color w:val="000000"/>
          <w:sz w:val="28"/>
        </w:rPr>
        <w:t xml:space="preserve">
      "V. Комиссияны қайта ұйымдастыру және тарату" деген </w:t>
      </w:r>
      <w:r>
        <w:rPr>
          <w:rFonts w:ascii="Times New Roman"/>
          <w:b w:val="false"/>
          <w:i w:val="false"/>
          <w:color w:val="000000"/>
          <w:sz w:val="28"/>
        </w:rPr>
        <w:t>бөлімнің тақырыбы</w:t>
      </w:r>
      <w:r>
        <w:rPr>
          <w:rFonts w:ascii="Times New Roman"/>
          <w:b w:val="false"/>
          <w:i w:val="false"/>
          <w:color w:val="000000"/>
          <w:sz w:val="28"/>
        </w:rPr>
        <w:t xml:space="preserve"> мынадай редакцияда жазылсын:</w:t>
      </w:r>
    </w:p>
    <w:bookmarkEnd w:id="32"/>
    <w:bookmarkStart w:name="z47" w:id="33"/>
    <w:p>
      <w:pPr>
        <w:spacing w:after="0"/>
        <w:ind w:left="0"/>
        <w:jc w:val="both"/>
      </w:pPr>
      <w:r>
        <w:rPr>
          <w:rFonts w:ascii="Times New Roman"/>
          <w:b w:val="false"/>
          <w:i w:val="false"/>
          <w:color w:val="000000"/>
          <w:sz w:val="28"/>
        </w:rPr>
        <w:t>
      "5-тарау. Комиссияны қайта ұйымдастыру және тарату".</w:t>
      </w:r>
    </w:p>
    <w:bookmarkEnd w:id="33"/>
    <w:bookmarkStart w:name="z48" w:id="3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