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2183" w14:textId="bd62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Абай, Жетісу және Ұлытау облыстарынан Қазақстан Республикасы Парламенті Сенатының депутаттарын сайлауды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11 шілдедегі № 957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сайлау туралы" 1995 жылғы 28 қыркүйектегі Қазақстан Республикасы Конституциялық заңының 69-бабы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жəне "Қазақстан Республикасының əкімшілік-аумақтық құрылысының кейбір мəселелері туралы" Қазақстан Республикасы Президентінің 2022 жылғы 3 мамырдағы № 887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Абай, Жетісу жəне Ұлытау облыстарынан Қазақстан Республикасы Парламенті Сенатының депутаттарын сайлау 2022 жылғы 24 тамызға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Дауыс берудi өткiзу, сайлау қорытындыларын белгілеу жəне Қазақстан Республикасы Парламенті Сенаты депутаттарының өкiлеттiк мерзiмiн айқындау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жүзеге асырылатын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Үкіметі, Абай, Жетісу жəне Ұлытау облыстарының əкімдері Абай, Жетісу жəне Ұлытау облыстарынан Қазақстан Республикасы Парламенті Сенатының депутаттарын сайлауды ұйымдастырушылық, материалдық-техникалық жəне қаржылық қамтамасыз ету жөніндегі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