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a1f6a6" w14:textId="3a1f6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М.Д. Әйтеновті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2022 жылғы 1 желтоқсандағы № 22 Жарлығы.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Мұрат Дүйсенбекұлы Әйтенов Шымкент қаласының әкімі лауазымына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Қ.Тоқаев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