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8d2e" w14:textId="3808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халқы Ассамблеясы туралы ереже туралы" Қазақстан Республикасы Президентінің 2011 жылғы 7 қыркүйектегі № 149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2021 жылғы 21 шілдедегі № 626 Жарлығы. Күші жойылды - Қазақстан Республикасы Президентінің 2024 жылғы 27 желтоқсандағы № 747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27.12.2024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халқы Ассамблеясы туралы ереже туралы" Қазақстан Республикасы Президентінің 2011 жылғы 7 қыркүйектегі № 149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халқы Ассамблеясы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Қазақстан Республикасының Тұңғыш Президенті – Елбасы Ассамблеяны өмір бойы басқаруға құқылы.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Президенті: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Ассамблеяны құрады және қайта ұйымдастырады;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Ассамблея қызметінің бағыттарын айқындайды;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Ассамблеяның басшы қызметкерлерін қызметке тағайындайды және қызметтен босатады;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Ассамблея сессиясын шақырады;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заңдарына сәйкес өзге де қызметті жүзеге асырады.".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