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e173" w14:textId="d7ae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Жарлығына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2021 жылғы 2 маусымдағы № 589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 Қазақстан Республикасы Президентінің 2013 жылғы 24 маусымдағы № 587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 енгізілсін:</w:t>
      </w:r>
    </w:p>
    <w:bookmarkEnd w:id="1"/>
    <w:bookmarkStart w:name="z4" w:id="2"/>
    <w:p>
      <w:pPr>
        <w:spacing w:after="0"/>
        <w:ind w:left="0"/>
        <w:jc w:val="both"/>
      </w:pPr>
      <w:r>
        <w:rPr>
          <w:rFonts w:ascii="Times New Roman"/>
          <w:b w:val="false"/>
          <w:i w:val="false"/>
          <w:color w:val="000000"/>
          <w:sz w:val="28"/>
        </w:rPr>
        <w:t xml:space="preserve">
      жоғарыда аталған Жарлықпен бекітілген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"7) Қазақстан Республикасының Цифрлық даму, инновациялар және аэроғарыш өнеркәсібі министрі;";</w:t>
      </w:r>
    </w:p>
    <w:bookmarkEnd w:id="3"/>
    <w:bookmarkStart w:name="z8" w:id="4"/>
    <w:p>
      <w:pPr>
        <w:spacing w:after="0"/>
        <w:ind w:left="0"/>
        <w:jc w:val="both"/>
      </w:pPr>
      <w:r>
        <w:rPr>
          <w:rFonts w:ascii="Times New Roman"/>
          <w:b w:val="false"/>
          <w:i w:val="false"/>
          <w:color w:val="000000"/>
          <w:sz w:val="28"/>
        </w:rPr>
        <w:t>
      мынадай мазмұндағы 8) тармақшамен толықтырылсын:</w:t>
      </w:r>
    </w:p>
    <w:bookmarkEnd w:id="4"/>
    <w:bookmarkStart w:name="z9" w:id="5"/>
    <w:p>
      <w:pPr>
        <w:spacing w:after="0"/>
        <w:ind w:left="0"/>
        <w:jc w:val="both"/>
      </w:pPr>
      <w:r>
        <w:rPr>
          <w:rFonts w:ascii="Times New Roman"/>
          <w:b w:val="false"/>
          <w:i w:val="false"/>
          <w:color w:val="000000"/>
          <w:sz w:val="28"/>
        </w:rPr>
        <w:t>
      "8) Қазақстан Республикасының Төтенше жағдайлар министрі.".</w:t>
      </w:r>
    </w:p>
    <w:bookmarkEnd w:id="5"/>
    <w:bookmarkStart w:name="z10" w:id="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