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ae173" w14:textId="d7ae1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"Терроризмге қарсы күрес жөніндегі республикалық, облыстық, республикалық маңызы бар қаланың, астананың, ауданның (облыстық маңызы бар қаланың) және теңіздік жедел штабтары туралы ережені бекіту туралы" Қазақстан Республикасы Президентінің 2013 жылғы 24 маусымдағы № 587 Жарлығына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Президентінің 2021 жылғы 2 маусымдағы № 589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"Терроризмге қарсы күрес жөніндегі республикалық, облыстық, республикалық маңызы бар қаланың, астананың, ауданның (облыстық маңызы бар қаланың) және теңіздік жедел штабтары туралы ережені бекіту туралы" Қазақстан Республикасы Президентінің 2013 жылғы 24 маусымдағы № 587 </w:t>
      </w:r>
      <w:r>
        <w:rPr>
          <w:rFonts w:ascii="Times New Roman"/>
          <w:b w:val="false"/>
          <w:i w:val="false"/>
          <w:color w:val="000000"/>
          <w:sz w:val="28"/>
        </w:rPr>
        <w:t>Жарлығына</w:t>
      </w:r>
      <w:r>
        <w:rPr>
          <w:rFonts w:ascii="Times New Roman"/>
          <w:b w:val="false"/>
          <w:i w:val="false"/>
          <w:color w:val="000000"/>
          <w:sz w:val="28"/>
        </w:rPr>
        <w:t xml:space="preserve"> мынадай өзгеріс пен толықтыру енгізілсін:</w:t>
      </w:r>
    </w:p>
    <w:bookmarkEnd w:id="1"/>
    <w:bookmarkStart w:name="z4" w:id="2"/>
    <w:p>
      <w:pPr>
        <w:spacing w:after="0"/>
        <w:ind w:left="0"/>
        <w:jc w:val="both"/>
      </w:pPr>
      <w:r>
        <w:rPr>
          <w:rFonts w:ascii="Times New Roman"/>
          <w:b w:val="false"/>
          <w:i w:val="false"/>
          <w:color w:val="000000"/>
          <w:sz w:val="28"/>
        </w:rPr>
        <w:t xml:space="preserve">
      жоғарыда аталған Жарлықпен бекітілген Терроризмге қарсы күрес жөніндегі республикалық, облыстық, республикалық маңызы бар қаланың, астананың, ауданның (облыстық маңызы бар қаланың) және теңіздік жедел штабтары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"7) Қазақстан Республикасының Цифрлық даму, инновациялар және аэроғарыш өнеркәсібі министрі;";</w:t>
      </w:r>
    </w:p>
    <w:bookmarkEnd w:id="3"/>
    <w:bookmarkStart w:name="z8" w:id="4"/>
    <w:p>
      <w:pPr>
        <w:spacing w:after="0"/>
        <w:ind w:left="0"/>
        <w:jc w:val="both"/>
      </w:pPr>
      <w:r>
        <w:rPr>
          <w:rFonts w:ascii="Times New Roman"/>
          <w:b w:val="false"/>
          <w:i w:val="false"/>
          <w:color w:val="000000"/>
          <w:sz w:val="28"/>
        </w:rPr>
        <w:t>
      мынадай мазмұндағы 8) тармақшамен толықтырылсын:</w:t>
      </w:r>
    </w:p>
    <w:bookmarkEnd w:id="4"/>
    <w:bookmarkStart w:name="z9" w:id="5"/>
    <w:p>
      <w:pPr>
        <w:spacing w:after="0"/>
        <w:ind w:left="0"/>
        <w:jc w:val="both"/>
      </w:pPr>
      <w:r>
        <w:rPr>
          <w:rFonts w:ascii="Times New Roman"/>
          <w:b w:val="false"/>
          <w:i w:val="false"/>
          <w:color w:val="000000"/>
          <w:sz w:val="28"/>
        </w:rPr>
        <w:t>
      "8) Қазақстан Республикасының Төтенше жағдайлар министрі.".</w:t>
      </w:r>
    </w:p>
    <w:bookmarkEnd w:id="5"/>
    <w:bookmarkStart w:name="z10" w:id="6"/>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