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cd49" w14:textId="b76c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2020 жылғы 7 желтоқсандағы № 465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w:t>
      </w:r>
      <w:r>
        <w:rPr>
          <w:rFonts w:ascii="Times New Roman"/>
          <w:b/>
          <w:i w:val="false"/>
          <w:color w:val="000000"/>
          <w:sz w:val="28"/>
        </w:rPr>
        <w:t>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лауазымдық </w:t>
      </w:r>
      <w:r>
        <w:rPr>
          <w:rFonts w:ascii="Times New Roman"/>
          <w:b w:val="false"/>
          <w:i w:val="false"/>
          <w:color w:val="000000"/>
          <w:sz w:val="28"/>
        </w:rPr>
        <w:t>құрамы</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2020 жылғы 7 желтоқсандағы</w:t>
            </w:r>
            <w:r>
              <w:br/>
            </w:r>
            <w:r>
              <w:rPr>
                <w:rFonts w:ascii="Times New Roman"/>
                <w:b w:val="false"/>
                <w:i w:val="false"/>
                <w:color w:val="000000"/>
                <w:sz w:val="20"/>
              </w:rPr>
              <w:t>№ 465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w:t>
            </w:r>
            <w:r>
              <w:br/>
            </w:r>
            <w:r>
              <w:rPr>
                <w:rFonts w:ascii="Times New Roman"/>
                <w:b w:val="false"/>
                <w:i w:val="false"/>
                <w:color w:val="000000"/>
                <w:sz w:val="20"/>
              </w:rPr>
              <w:t xml:space="preserve">2018 жылғы 10 қаңтардағы № 621 Жарлығымен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комиссияның ҚҰРАМЫ</w:t>
      </w:r>
    </w:p>
    <w:bookmarkEnd w:id="5"/>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министрі, төрағаның орынбасары</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 хатшы</w:t>
      </w:r>
    </w:p>
    <w:bookmarkStart w:name="z8" w:id="6"/>
    <w:p>
      <w:pPr>
        <w:spacing w:after="0"/>
        <w:ind w:left="0"/>
        <w:jc w:val="left"/>
      </w:pPr>
      <w:r>
        <w:rPr>
          <w:rFonts w:ascii="Times New Roman"/>
          <w:b/>
          <w:i w:val="false"/>
          <w:color w:val="000000"/>
        </w:rPr>
        <w:t xml:space="preserve"> Комиссия мүшелері:</w:t>
      </w:r>
    </w:p>
    <w:bookmarkEnd w:id="6"/>
    <w:p>
      <w:pPr>
        <w:spacing w:after="0"/>
        <w:ind w:left="0"/>
        <w:jc w:val="both"/>
      </w:pPr>
      <w:r>
        <w:rPr>
          <w:rFonts w:ascii="Times New Roman"/>
          <w:b w:val="false"/>
          <w:i w:val="false"/>
          <w:color w:val="000000"/>
          <w:sz w:val="28"/>
        </w:rPr>
        <w:t>
      Қазақстан Республикасы Президенті Әкімшілігі Басшысының әлеуметтік-экономикалық мәселелерге жетекшілік ететін орынбасары</w:t>
      </w:r>
    </w:p>
    <w:p>
      <w:pPr>
        <w:spacing w:after="0"/>
        <w:ind w:left="0"/>
        <w:jc w:val="both"/>
      </w:pPr>
      <w:r>
        <w:rPr>
          <w:rFonts w:ascii="Times New Roman"/>
          <w:b w:val="false"/>
          <w:i w:val="false"/>
          <w:color w:val="000000"/>
          <w:sz w:val="28"/>
        </w:rPr>
        <w:t>
      Қазақстан Республикасы Қауіпсіздік Кеңесі Хатшысының орынбасары</w:t>
      </w:r>
    </w:p>
    <w:p>
      <w:pPr>
        <w:spacing w:after="0"/>
        <w:ind w:left="0"/>
        <w:jc w:val="both"/>
      </w:pPr>
      <w:r>
        <w:rPr>
          <w:rFonts w:ascii="Times New Roman"/>
          <w:b w:val="false"/>
          <w:i w:val="false"/>
          <w:color w:val="000000"/>
          <w:sz w:val="28"/>
        </w:rPr>
        <w:t>
      Қазақстан Республикасы Жоғарғы Сотының Төрағасы (келісім бойынша)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Ұлттық Банкінің Төрағасы</w:t>
      </w:r>
    </w:p>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төрағасы</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Білім және ғылым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Қорғаныс министрі</w:t>
      </w:r>
    </w:p>
    <w:p>
      <w:pPr>
        <w:spacing w:after="0"/>
        <w:ind w:left="0"/>
        <w:jc w:val="both"/>
      </w:pPr>
      <w:r>
        <w:rPr>
          <w:rFonts w:ascii="Times New Roman"/>
          <w:b w:val="false"/>
          <w:i w:val="false"/>
          <w:color w:val="000000"/>
          <w:sz w:val="28"/>
        </w:rPr>
        <w:t>
      Қазақстан Республикасының Мәдениет және спорт министрі</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Республикасының Төтенше жағдайлар министрі</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"Самұрық-Қазына" ұлттық әл-ауқат қоры" акционерлік қоғамының басқарма төрағасы (келісім бойынша)</w:t>
      </w:r>
    </w:p>
    <w:p>
      <w:pPr>
        <w:spacing w:after="0"/>
        <w:ind w:left="0"/>
        <w:jc w:val="both"/>
      </w:pPr>
      <w:r>
        <w:rPr>
          <w:rFonts w:ascii="Times New Roman"/>
          <w:b w:val="false"/>
          <w:i w:val="false"/>
          <w:color w:val="000000"/>
          <w:sz w:val="28"/>
        </w:rPr>
        <w:t>
      "Астана" халықаралық қаржы орталығының басқарушысы (келісім бойынша)</w:t>
      </w:r>
    </w:p>
    <w:bookmarkStart w:name="z9" w:id="7"/>
    <w:p>
      <w:pPr>
        <w:spacing w:after="0"/>
        <w:ind w:left="0"/>
        <w:jc w:val="left"/>
      </w:pPr>
      <w:r>
        <w:rPr>
          <w:rFonts w:ascii="Times New Roman"/>
          <w:b/>
          <w:i w:val="false"/>
          <w:color w:val="000000"/>
        </w:rPr>
        <w:t xml:space="preserve"> отандық сарапшылар:</w:t>
      </w:r>
    </w:p>
    <w:bookmarkEnd w:id="7"/>
    <w:p>
      <w:pPr>
        <w:spacing w:after="0"/>
        <w:ind w:left="0"/>
        <w:jc w:val="both"/>
      </w:pPr>
      <w:r>
        <w:rPr>
          <w:rFonts w:ascii="Times New Roman"/>
          <w:b w:val="false"/>
          <w:i w:val="false"/>
          <w:color w:val="000000"/>
          <w:sz w:val="28"/>
        </w:rPr>
        <w:t>
      Ахметов Қайрат Бакибайұлы - "Көркем Телеком"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Әбдірахманов Мұрат Алмасбекұлы - венчурлік инвестор (келісім бойынша)</w:t>
      </w:r>
    </w:p>
    <w:p>
      <w:pPr>
        <w:spacing w:after="0"/>
        <w:ind w:left="0"/>
        <w:jc w:val="both"/>
      </w:pPr>
      <w:r>
        <w:rPr>
          <w:rFonts w:ascii="Times New Roman"/>
          <w:b w:val="false"/>
          <w:i w:val="false"/>
          <w:color w:val="000000"/>
          <w:sz w:val="28"/>
        </w:rPr>
        <w:t>
      Бутумбаев Серік Батырханұлы - "Helios soft" (Favorit)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Есекеев Қуанышбек Бақытбекұлы - "Қазақтелеком" акционерлік қоғамының басқарма төрағасы (келісім бойынша)</w:t>
      </w:r>
    </w:p>
    <w:p>
      <w:pPr>
        <w:spacing w:after="0"/>
        <w:ind w:left="0"/>
        <w:jc w:val="both"/>
      </w:pPr>
      <w:r>
        <w:rPr>
          <w:rFonts w:ascii="Times New Roman"/>
          <w:b w:val="false"/>
          <w:i w:val="false"/>
          <w:color w:val="000000"/>
          <w:sz w:val="28"/>
        </w:rPr>
        <w:t>
      Канафин Байжан Болатбекұлы - "Documentolog"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Ломтадзе Михаил Нугзарович - "Kaspi Bank" акционерлік қоғамының басқарма төрағасы (келісім бойынша)</w:t>
      </w:r>
    </w:p>
    <w:p>
      <w:pPr>
        <w:spacing w:after="0"/>
        <w:ind w:left="0"/>
        <w:jc w:val="both"/>
      </w:pPr>
      <w:r>
        <w:rPr>
          <w:rFonts w:ascii="Times New Roman"/>
          <w:b w:val="false"/>
          <w:i w:val="false"/>
          <w:color w:val="000000"/>
          <w:sz w:val="28"/>
        </w:rPr>
        <w:t>
      Мухоряпов Рамиль Радикович - "Chocofamily Holding" жауапкершілігі шектеулі серіктестігі байқау кеңесінің төрағасы (келісім бойынша)</w:t>
      </w:r>
    </w:p>
    <w:p>
      <w:pPr>
        <w:spacing w:after="0"/>
        <w:ind w:left="0"/>
        <w:jc w:val="both"/>
      </w:pPr>
      <w:r>
        <w:rPr>
          <w:rFonts w:ascii="Times New Roman"/>
          <w:b w:val="false"/>
          <w:i w:val="false"/>
          <w:color w:val="000000"/>
          <w:sz w:val="28"/>
        </w:rPr>
        <w:t>
      Төлебаев Дәурен Оңғарбекұлы - "Kazdream Technologies" жауапкершілігі шектеулі серіктестігінің басшысы (келісім бойынша)</w:t>
      </w:r>
    </w:p>
    <w:p>
      <w:pPr>
        <w:spacing w:after="0"/>
        <w:ind w:left="0"/>
        <w:jc w:val="both"/>
      </w:pPr>
      <w:r>
        <w:rPr>
          <w:rFonts w:ascii="Times New Roman"/>
          <w:b w:val="false"/>
          <w:i w:val="false"/>
          <w:color w:val="000000"/>
          <w:sz w:val="28"/>
        </w:rPr>
        <w:t>
      Щербинин Евгений Михайлович - "Prime Source" жауапкершілігі шектеулі серіктестігінің басшысы (келісім бойынша)</w:t>
      </w:r>
    </w:p>
    <w:bookmarkStart w:name="z10" w:id="8"/>
    <w:p>
      <w:pPr>
        <w:spacing w:after="0"/>
        <w:ind w:left="0"/>
        <w:jc w:val="left"/>
      </w:pPr>
      <w:r>
        <w:rPr>
          <w:rFonts w:ascii="Times New Roman"/>
          <w:b/>
          <w:i w:val="false"/>
          <w:color w:val="000000"/>
        </w:rPr>
        <w:t xml:space="preserve"> халықаралық сарапшылар:</w:t>
      </w:r>
    </w:p>
    <w:bookmarkEnd w:id="8"/>
    <w:p>
      <w:pPr>
        <w:spacing w:after="0"/>
        <w:ind w:left="0"/>
        <w:jc w:val="both"/>
      </w:pPr>
      <w:r>
        <w:rPr>
          <w:rFonts w:ascii="Times New Roman"/>
          <w:b w:val="false"/>
          <w:i w:val="false"/>
          <w:color w:val="000000"/>
          <w:sz w:val="28"/>
        </w:rPr>
        <w:t>
      Вавилов Валерий - BitfuryGroup көпбейінді блокчейн-компаниясының бас директоры (келісім бойынша)</w:t>
      </w:r>
    </w:p>
    <w:p>
      <w:pPr>
        <w:spacing w:after="0"/>
        <w:ind w:left="0"/>
        <w:jc w:val="both"/>
      </w:pPr>
      <w:r>
        <w:rPr>
          <w:rFonts w:ascii="Times New Roman"/>
          <w:b w:val="false"/>
          <w:i w:val="false"/>
          <w:color w:val="000000"/>
          <w:sz w:val="28"/>
        </w:rPr>
        <w:t>
      Ван Цзянь - "Alibaba Group" компаниясының технологияны дамытуды басқару комитетінің төрағасы (келісім бойынша)</w:t>
      </w:r>
    </w:p>
    <w:p>
      <w:pPr>
        <w:spacing w:after="0"/>
        <w:ind w:left="0"/>
        <w:jc w:val="both"/>
      </w:pPr>
      <w:r>
        <w:rPr>
          <w:rFonts w:ascii="Times New Roman"/>
          <w:b w:val="false"/>
          <w:i w:val="false"/>
          <w:color w:val="000000"/>
          <w:sz w:val="28"/>
        </w:rPr>
        <w:t>
      Датбаев Әлібек Амангелдіұлы - Booking.com тобының аға әзірлеушісі және басшысы (келісім бойынша)</w:t>
      </w:r>
    </w:p>
    <w:p>
      <w:pPr>
        <w:spacing w:after="0"/>
        <w:ind w:left="0"/>
        <w:jc w:val="both"/>
      </w:pPr>
      <w:r>
        <w:rPr>
          <w:rFonts w:ascii="Times New Roman"/>
          <w:b w:val="false"/>
          <w:i w:val="false"/>
          <w:color w:val="000000"/>
          <w:sz w:val="28"/>
        </w:rPr>
        <w:t>
      Джефф Мерритт - Дүниежүзілік экономикалық форумның ІоТ және Біріктірілген құрылғылар басшысы (келісім бойынша)</w:t>
      </w:r>
    </w:p>
    <w:p>
      <w:pPr>
        <w:spacing w:after="0"/>
        <w:ind w:left="0"/>
        <w:jc w:val="both"/>
      </w:pPr>
      <w:r>
        <w:rPr>
          <w:rFonts w:ascii="Times New Roman"/>
          <w:b w:val="false"/>
          <w:i w:val="false"/>
          <w:color w:val="000000"/>
          <w:sz w:val="28"/>
        </w:rPr>
        <w:t>
      Канг-так ОХ - Корея Ұлттық ақпараттық қоғамы Ақпараттық-коммуникациялық технологиялар саласындағы жаһандық ынтымақтастық департаментінің вице-президенті (келісім бойынша)</w:t>
      </w:r>
    </w:p>
    <w:p>
      <w:pPr>
        <w:spacing w:after="0"/>
        <w:ind w:left="0"/>
        <w:jc w:val="both"/>
      </w:pPr>
      <w:r>
        <w:rPr>
          <w:rFonts w:ascii="Times New Roman"/>
          <w:b w:val="false"/>
          <w:i w:val="false"/>
          <w:color w:val="000000"/>
          <w:sz w:val="28"/>
        </w:rPr>
        <w:t>
      Крис Фергюсон - Ұлыбритания Мемлекеттік цифрлық қызметінің директоры (келісім бойынша)</w:t>
      </w:r>
    </w:p>
    <w:p>
      <w:pPr>
        <w:spacing w:after="0"/>
        <w:ind w:left="0"/>
        <w:jc w:val="both"/>
      </w:pPr>
      <w:r>
        <w:rPr>
          <w:rFonts w:ascii="Times New Roman"/>
          <w:b w:val="false"/>
          <w:i w:val="false"/>
          <w:color w:val="000000"/>
          <w:sz w:val="28"/>
        </w:rPr>
        <w:t>
      Ланвин Бруно - INSEAD-тегі атқарушы директор (келісім бойынша)</w:t>
      </w:r>
    </w:p>
    <w:p>
      <w:pPr>
        <w:spacing w:after="0"/>
        <w:ind w:left="0"/>
        <w:jc w:val="both"/>
      </w:pPr>
      <w:r>
        <w:rPr>
          <w:rFonts w:ascii="Times New Roman"/>
          <w:b w:val="false"/>
          <w:i w:val="false"/>
          <w:color w:val="000000"/>
          <w:sz w:val="28"/>
        </w:rPr>
        <w:t>
      Махмуд Ясмин - цифрлық экономиканы трансформациялау жөніндегі консультант (келісім бойынша)</w:t>
      </w:r>
    </w:p>
    <w:p>
      <w:pPr>
        <w:spacing w:after="0"/>
        <w:ind w:left="0"/>
        <w:jc w:val="both"/>
      </w:pPr>
      <w:r>
        <w:rPr>
          <w:rFonts w:ascii="Times New Roman"/>
          <w:b w:val="false"/>
          <w:i w:val="false"/>
          <w:color w:val="000000"/>
          <w:sz w:val="28"/>
        </w:rPr>
        <w:t>
      Сейдахметов Мұхит Өзбекұлы - Delivery Club-тың бас операциялық директоры (келісім бойынша)</w:t>
      </w:r>
    </w:p>
    <w:p>
      <w:pPr>
        <w:spacing w:after="0"/>
        <w:ind w:left="0"/>
        <w:jc w:val="both"/>
      </w:pPr>
      <w:r>
        <w:rPr>
          <w:rFonts w:ascii="Times New Roman"/>
          <w:b w:val="false"/>
          <w:i w:val="false"/>
          <w:color w:val="000000"/>
          <w:sz w:val="28"/>
        </w:rPr>
        <w:t>
      Талло Ивар - e-Govemance электрондық басқару академиясының негізін қалаушы және тұңғыш директоры (келісім бойынша)</w:t>
      </w:r>
    </w:p>
    <w:p>
      <w:pPr>
        <w:spacing w:after="0"/>
        <w:ind w:left="0"/>
        <w:jc w:val="both"/>
      </w:pPr>
      <w:r>
        <w:rPr>
          <w:rFonts w:ascii="Times New Roman"/>
          <w:b w:val="false"/>
          <w:i w:val="false"/>
          <w:color w:val="000000"/>
          <w:sz w:val="28"/>
        </w:rPr>
        <w:t>
      Фэриш Роберт - Ресейдегі және Тәуелсіз Мемлекеттер Достастығындағы IDC вице-президенті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7 желтоқсандағы</w:t>
            </w:r>
            <w:r>
              <w:br/>
            </w:r>
            <w:r>
              <w:rPr>
                <w:rFonts w:ascii="Times New Roman"/>
                <w:b w:val="false"/>
                <w:i w:val="false"/>
                <w:color w:val="000000"/>
                <w:sz w:val="20"/>
              </w:rPr>
              <w:t>№ 465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10 қаңтардағы</w:t>
            </w:r>
            <w:r>
              <w:br/>
            </w:r>
            <w:r>
              <w:rPr>
                <w:rFonts w:ascii="Times New Roman"/>
                <w:b w:val="false"/>
                <w:i w:val="false"/>
                <w:color w:val="000000"/>
                <w:sz w:val="20"/>
              </w:rPr>
              <w:t>№ 621 Жарлығымен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Республикасында цифрландыруды енгізу мәселелері жөніндегі комиссия туралы ЕРЕЖЕ</w:t>
      </w:r>
    </w:p>
    <w:bookmarkEnd w:id="9"/>
    <w:bookmarkStart w:name="z13" w:id="10"/>
    <w:p>
      <w:pPr>
        <w:spacing w:after="0"/>
        <w:ind w:left="0"/>
        <w:jc w:val="left"/>
      </w:pPr>
      <w:r>
        <w:rPr>
          <w:rFonts w:ascii="Times New Roman"/>
          <w:b/>
          <w:i w:val="false"/>
          <w:color w:val="000000"/>
        </w:rPr>
        <w:t xml:space="preserve"> 1. Жалпы ережелер</w:t>
      </w:r>
    </w:p>
    <w:bookmarkEnd w:id="10"/>
    <w:bookmarkStart w:name="z14" w:id="11"/>
    <w:p>
      <w:pPr>
        <w:spacing w:after="0"/>
        <w:ind w:left="0"/>
        <w:jc w:val="both"/>
      </w:pPr>
      <w:r>
        <w:rPr>
          <w:rFonts w:ascii="Times New Roman"/>
          <w:b w:val="false"/>
          <w:i w:val="false"/>
          <w:color w:val="000000"/>
          <w:sz w:val="28"/>
        </w:rPr>
        <w:t>
      1. Қазақстан Республикасы Президентінің жанындағы Қазақстан Республикасында цифрландыруды енгізу мәселелері жөніндегі комиссия (бұдан әрі - Комиссия) Қазақстан Республикасы Президентінің жанындағы консультативтік-кеңесші орган болып табылады.</w:t>
      </w:r>
    </w:p>
    <w:bookmarkEnd w:id="11"/>
    <w:bookmarkStart w:name="z15" w:id="12"/>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актілерін, өзге де нормативтік құқықтық актілерді, сондай-ақ осы Ережені басшылыққа алады.</w:t>
      </w:r>
    </w:p>
    <w:bookmarkEnd w:id="12"/>
    <w:bookmarkStart w:name="z16" w:id="13"/>
    <w:p>
      <w:pPr>
        <w:spacing w:after="0"/>
        <w:ind w:left="0"/>
        <w:jc w:val="both"/>
      </w:pPr>
      <w:r>
        <w:rPr>
          <w:rFonts w:ascii="Times New Roman"/>
          <w:b w:val="false"/>
          <w:i w:val="false"/>
          <w:color w:val="000000"/>
          <w:sz w:val="28"/>
        </w:rPr>
        <w:t>
      3. Комиссия төрағадан, оның орынбасарынан, хатшыдан, Комиссия мүшелерінен, Комиссия сарапшыларынан (отандық және халықаралық) тұрады.</w:t>
      </w:r>
    </w:p>
    <w:bookmarkEnd w:id="13"/>
    <w:bookmarkStart w:name="z17" w:id="14"/>
    <w:p>
      <w:pPr>
        <w:spacing w:after="0"/>
        <w:ind w:left="0"/>
        <w:jc w:val="both"/>
      </w:pPr>
      <w:r>
        <w:rPr>
          <w:rFonts w:ascii="Times New Roman"/>
          <w:b w:val="false"/>
          <w:i w:val="false"/>
          <w:color w:val="000000"/>
          <w:sz w:val="28"/>
        </w:rPr>
        <w:t xml:space="preserve">
      4. Қазақстан Республикасының Цифрлық даму, инновациялар және аэроғарыш өнеркәсібі </w:t>
      </w:r>
      <w:r>
        <w:rPr>
          <w:rFonts w:ascii="Times New Roman"/>
          <w:b w:val="false"/>
          <w:i w:val="false"/>
          <w:color w:val="000000"/>
          <w:sz w:val="28"/>
        </w:rPr>
        <w:t>министрлігі</w:t>
      </w:r>
      <w:r>
        <w:rPr>
          <w:rFonts w:ascii="Times New Roman"/>
          <w:b w:val="false"/>
          <w:i w:val="false"/>
          <w:color w:val="000000"/>
          <w:sz w:val="28"/>
        </w:rPr>
        <w:t xml:space="preserve"> Комиссияның жұмыс органы болып табылады.</w:t>
      </w:r>
    </w:p>
    <w:bookmarkEnd w:id="14"/>
    <w:bookmarkStart w:name="z18" w:id="15"/>
    <w:p>
      <w:pPr>
        <w:spacing w:after="0"/>
        <w:ind w:left="0"/>
        <w:jc w:val="both"/>
      </w:pPr>
      <w:r>
        <w:rPr>
          <w:rFonts w:ascii="Times New Roman"/>
          <w:b w:val="false"/>
          <w:i w:val="false"/>
          <w:color w:val="000000"/>
          <w:sz w:val="28"/>
        </w:rPr>
        <w:t>
      5. Комиссия шешімдері ұсынымдық сипатта болады.</w:t>
      </w:r>
    </w:p>
    <w:bookmarkEnd w:id="15"/>
    <w:bookmarkStart w:name="z19" w:id="16"/>
    <w:p>
      <w:pPr>
        <w:spacing w:after="0"/>
        <w:ind w:left="0"/>
        <w:jc w:val="both"/>
      </w:pPr>
      <w:r>
        <w:rPr>
          <w:rFonts w:ascii="Times New Roman"/>
          <w:b w:val="false"/>
          <w:i w:val="false"/>
          <w:color w:val="000000"/>
          <w:sz w:val="28"/>
        </w:rPr>
        <w:t>
      6. Комиссияның шешімімен оның алдына қойылған міндеттерді іске асыру мақсатында Комиссияның жобалау топтары (бұдан әрі - жобалау топтары) құрылуы мүмкін.</w:t>
      </w:r>
    </w:p>
    <w:bookmarkEnd w:id="16"/>
    <w:bookmarkStart w:name="z20" w:id="17"/>
    <w:p>
      <w:pPr>
        <w:spacing w:after="0"/>
        <w:ind w:left="0"/>
        <w:jc w:val="both"/>
      </w:pPr>
      <w:r>
        <w:rPr>
          <w:rFonts w:ascii="Times New Roman"/>
          <w:b w:val="false"/>
          <w:i w:val="false"/>
          <w:color w:val="000000"/>
          <w:sz w:val="28"/>
        </w:rPr>
        <w:t>
      7. Комиссияның құрамын Қазақстан Республикасының Президенті бекітеді.</w:t>
      </w:r>
    </w:p>
    <w:bookmarkEnd w:id="17"/>
    <w:bookmarkStart w:name="z21" w:id="18"/>
    <w:p>
      <w:pPr>
        <w:spacing w:after="0"/>
        <w:ind w:left="0"/>
        <w:jc w:val="left"/>
      </w:pPr>
      <w:r>
        <w:rPr>
          <w:rFonts w:ascii="Times New Roman"/>
          <w:b/>
          <w:i w:val="false"/>
          <w:color w:val="000000"/>
        </w:rPr>
        <w:t xml:space="preserve"> 2. Комиссияның міндеттері, функциялары және құқықтары</w:t>
      </w:r>
    </w:p>
    <w:bookmarkEnd w:id="18"/>
    <w:bookmarkStart w:name="z22" w:id="19"/>
    <w:p>
      <w:pPr>
        <w:spacing w:after="0"/>
        <w:ind w:left="0"/>
        <w:jc w:val="both"/>
      </w:pPr>
      <w:r>
        <w:rPr>
          <w:rFonts w:ascii="Times New Roman"/>
          <w:b w:val="false"/>
          <w:i w:val="false"/>
          <w:color w:val="000000"/>
          <w:sz w:val="28"/>
        </w:rPr>
        <w:t>
      8. Комиссияның негізгі міндеті ұсыныстарды тұжырымдау, Қазақстан Республикасындағы цифрландыру және инновациялық технологиялар мәселелерін мониторингтеу және іске асыру болып табылады.</w:t>
      </w:r>
    </w:p>
    <w:bookmarkEnd w:id="19"/>
    <w:bookmarkStart w:name="z23" w:id="20"/>
    <w:p>
      <w:pPr>
        <w:spacing w:after="0"/>
        <w:ind w:left="0"/>
        <w:jc w:val="both"/>
      </w:pPr>
      <w:r>
        <w:rPr>
          <w:rFonts w:ascii="Times New Roman"/>
          <w:b w:val="false"/>
          <w:i w:val="false"/>
          <w:color w:val="000000"/>
          <w:sz w:val="28"/>
        </w:rPr>
        <w:t>
      9. Жүктелген міндеттерді орындау үшін Комиссия:</w:t>
      </w:r>
    </w:p>
    <w:bookmarkEnd w:id="20"/>
    <w:bookmarkStart w:name="z24" w:id="21"/>
    <w:p>
      <w:pPr>
        <w:spacing w:after="0"/>
        <w:ind w:left="0"/>
        <w:jc w:val="both"/>
      </w:pPr>
      <w:r>
        <w:rPr>
          <w:rFonts w:ascii="Times New Roman"/>
          <w:b w:val="false"/>
          <w:i w:val="false"/>
          <w:color w:val="000000"/>
          <w:sz w:val="28"/>
        </w:rPr>
        <w:t>
      1) күн тәртібі шеңберінде ұсынымдар, ұсыныстар және нақты жобалар әзірлейді;</w:t>
      </w:r>
    </w:p>
    <w:bookmarkEnd w:id="21"/>
    <w:bookmarkStart w:name="z25" w:id="22"/>
    <w:p>
      <w:pPr>
        <w:spacing w:after="0"/>
        <w:ind w:left="0"/>
        <w:jc w:val="both"/>
      </w:pPr>
      <w:r>
        <w:rPr>
          <w:rFonts w:ascii="Times New Roman"/>
          <w:b w:val="false"/>
          <w:i w:val="false"/>
          <w:color w:val="000000"/>
          <w:sz w:val="28"/>
        </w:rPr>
        <w:t>
      2) тиісті бастамаларды іске асыру мақсатында жобалау топтарын құрады;</w:t>
      </w:r>
    </w:p>
    <w:bookmarkEnd w:id="22"/>
    <w:bookmarkStart w:name="z26" w:id="23"/>
    <w:p>
      <w:pPr>
        <w:spacing w:after="0"/>
        <w:ind w:left="0"/>
        <w:jc w:val="both"/>
      </w:pPr>
      <w:r>
        <w:rPr>
          <w:rFonts w:ascii="Times New Roman"/>
          <w:b w:val="false"/>
          <w:i w:val="false"/>
          <w:color w:val="000000"/>
          <w:sz w:val="28"/>
        </w:rPr>
        <w:t>
      3) өзіне жүктелген міндеттерді орындауға қажетті ақпаратты, құжаттар мен материалдарды орталық және облыстардың (республикалық маңызы бар қаланың, астананың), аудандардың (облыстық маңызы бар қалалардың) жергілікті атқарушы органдарынан сұратады және алады;</w:t>
      </w:r>
    </w:p>
    <w:bookmarkEnd w:id="23"/>
    <w:bookmarkStart w:name="z27" w:id="24"/>
    <w:p>
      <w:pPr>
        <w:spacing w:after="0"/>
        <w:ind w:left="0"/>
        <w:jc w:val="both"/>
      </w:pPr>
      <w:r>
        <w:rPr>
          <w:rFonts w:ascii="Times New Roman"/>
          <w:b w:val="false"/>
          <w:i w:val="false"/>
          <w:color w:val="000000"/>
          <w:sz w:val="28"/>
        </w:rPr>
        <w:t xml:space="preserve">
      4) "Цифрлық Қазақстан" </w:t>
      </w:r>
      <w:r>
        <w:rPr>
          <w:rFonts w:ascii="Times New Roman"/>
          <w:b w:val="false"/>
          <w:i w:val="false"/>
          <w:color w:val="000000"/>
          <w:sz w:val="28"/>
        </w:rPr>
        <w:t>мемлекеттік бағдарламасына</w:t>
      </w:r>
      <w:r>
        <w:rPr>
          <w:rFonts w:ascii="Times New Roman"/>
          <w:b w:val="false"/>
          <w:i w:val="false"/>
          <w:color w:val="000000"/>
          <w:sz w:val="28"/>
        </w:rPr>
        <w:t xml:space="preserve"> өзгерістер енгізу үшін ұсыныстар ұсынады.</w:t>
      </w:r>
    </w:p>
    <w:bookmarkEnd w:id="24"/>
    <w:bookmarkStart w:name="z28" w:id="25"/>
    <w:p>
      <w:pPr>
        <w:spacing w:after="0"/>
        <w:ind w:left="0"/>
        <w:jc w:val="left"/>
      </w:pPr>
      <w:r>
        <w:rPr>
          <w:rFonts w:ascii="Times New Roman"/>
          <w:b/>
          <w:i w:val="false"/>
          <w:color w:val="000000"/>
        </w:rPr>
        <w:t xml:space="preserve"> 3. Комиссияның қызметін ұйымдастыру</w:t>
      </w:r>
    </w:p>
    <w:bookmarkEnd w:id="25"/>
    <w:bookmarkStart w:name="z29" w:id="26"/>
    <w:p>
      <w:pPr>
        <w:spacing w:after="0"/>
        <w:ind w:left="0"/>
        <w:jc w:val="both"/>
      </w:pPr>
      <w:r>
        <w:rPr>
          <w:rFonts w:ascii="Times New Roman"/>
          <w:b w:val="false"/>
          <w:i w:val="false"/>
          <w:color w:val="000000"/>
          <w:sz w:val="28"/>
        </w:rPr>
        <w:t>
      10. Комиссияның қызметіне басшылықты Комиссия төрағасы жүзеге асырады.</w:t>
      </w:r>
    </w:p>
    <w:bookmarkEnd w:id="26"/>
    <w:bookmarkStart w:name="z30" w:id="27"/>
    <w:p>
      <w:pPr>
        <w:spacing w:after="0"/>
        <w:ind w:left="0"/>
        <w:jc w:val="both"/>
      </w:pPr>
      <w:r>
        <w:rPr>
          <w:rFonts w:ascii="Times New Roman"/>
          <w:b w:val="false"/>
          <w:i w:val="false"/>
          <w:color w:val="000000"/>
          <w:sz w:val="28"/>
        </w:rPr>
        <w:t>
      11. Төраға болмаған кезде оның міндеттерін төрағаның орынбасары атқарады.</w:t>
      </w:r>
    </w:p>
    <w:bookmarkEnd w:id="27"/>
    <w:bookmarkStart w:name="z31" w:id="28"/>
    <w:p>
      <w:pPr>
        <w:spacing w:after="0"/>
        <w:ind w:left="0"/>
        <w:jc w:val="both"/>
      </w:pPr>
      <w:r>
        <w:rPr>
          <w:rFonts w:ascii="Times New Roman"/>
          <w:b w:val="false"/>
          <w:i w:val="false"/>
          <w:color w:val="000000"/>
          <w:sz w:val="28"/>
        </w:rPr>
        <w:t>
      12. Комиссия хатшысы:</w:t>
      </w:r>
    </w:p>
    <w:bookmarkEnd w:id="28"/>
    <w:bookmarkStart w:name="z32" w:id="29"/>
    <w:p>
      <w:pPr>
        <w:spacing w:after="0"/>
        <w:ind w:left="0"/>
        <w:jc w:val="both"/>
      </w:pPr>
      <w:r>
        <w:rPr>
          <w:rFonts w:ascii="Times New Roman"/>
          <w:b w:val="false"/>
          <w:i w:val="false"/>
          <w:color w:val="000000"/>
          <w:sz w:val="28"/>
        </w:rPr>
        <w:t>
      1) төрағаның тапсырмалары мен Комиссия отырыстарында қабылданған басқа да міндеттердің орындалуын мониторингтеуді жүзеге асырады;</w:t>
      </w:r>
    </w:p>
    <w:bookmarkEnd w:id="29"/>
    <w:bookmarkStart w:name="z33" w:id="30"/>
    <w:p>
      <w:pPr>
        <w:spacing w:after="0"/>
        <w:ind w:left="0"/>
        <w:jc w:val="both"/>
      </w:pPr>
      <w:r>
        <w:rPr>
          <w:rFonts w:ascii="Times New Roman"/>
          <w:b w:val="false"/>
          <w:i w:val="false"/>
          <w:color w:val="000000"/>
          <w:sz w:val="28"/>
        </w:rPr>
        <w:t>
      2) жекелеген жұмыс түрлерін жүзеге асыру үшін белгіленген тәртіппен тиісті сарапшылар мен мамандарды тартады;</w:t>
      </w:r>
    </w:p>
    <w:bookmarkEnd w:id="30"/>
    <w:bookmarkStart w:name="z34" w:id="31"/>
    <w:p>
      <w:pPr>
        <w:spacing w:after="0"/>
        <w:ind w:left="0"/>
        <w:jc w:val="both"/>
      </w:pPr>
      <w:r>
        <w:rPr>
          <w:rFonts w:ascii="Times New Roman"/>
          <w:b w:val="false"/>
          <w:i w:val="false"/>
          <w:color w:val="000000"/>
          <w:sz w:val="28"/>
        </w:rPr>
        <w:t>
      3) төрағаның және төраға орынбасарының тапсырмалары бойынша өзге де өкілеттіктерді жүзеге асырады.</w:t>
      </w:r>
    </w:p>
    <w:bookmarkEnd w:id="31"/>
    <w:bookmarkStart w:name="z35" w:id="32"/>
    <w:p>
      <w:pPr>
        <w:spacing w:after="0"/>
        <w:ind w:left="0"/>
        <w:jc w:val="both"/>
      </w:pPr>
      <w:r>
        <w:rPr>
          <w:rFonts w:ascii="Times New Roman"/>
          <w:b w:val="false"/>
          <w:i w:val="false"/>
          <w:color w:val="000000"/>
          <w:sz w:val="28"/>
        </w:rPr>
        <w:t xml:space="preserve">
      13. Комиссияның </w:t>
      </w:r>
      <w:r>
        <w:rPr>
          <w:rFonts w:ascii="Times New Roman"/>
          <w:b w:val="false"/>
          <w:i w:val="false"/>
          <w:color w:val="000000"/>
          <w:sz w:val="28"/>
        </w:rPr>
        <w:t>жұмыс органы</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1) Комиссияның қызметін ақпараттық-талдамалық қамтамасыз ету мен қолдап отыруды жүзеге асырады;</w:t>
      </w:r>
    </w:p>
    <w:bookmarkEnd w:id="33"/>
    <w:bookmarkStart w:name="z37" w:id="34"/>
    <w:p>
      <w:pPr>
        <w:spacing w:after="0"/>
        <w:ind w:left="0"/>
        <w:jc w:val="both"/>
      </w:pPr>
      <w:r>
        <w:rPr>
          <w:rFonts w:ascii="Times New Roman"/>
          <w:b w:val="false"/>
          <w:i w:val="false"/>
          <w:color w:val="000000"/>
          <w:sz w:val="28"/>
        </w:rPr>
        <w:t>
      2) жүктелген міндеттерді орындауға қажетті ақпаратты, құжаттар мен материалдарды мемлекеттік органдар мен ұйымдардан сұратады;</w:t>
      </w:r>
    </w:p>
    <w:bookmarkEnd w:id="34"/>
    <w:bookmarkStart w:name="z38" w:id="35"/>
    <w:p>
      <w:pPr>
        <w:spacing w:after="0"/>
        <w:ind w:left="0"/>
        <w:jc w:val="both"/>
      </w:pPr>
      <w:r>
        <w:rPr>
          <w:rFonts w:ascii="Times New Roman"/>
          <w:b w:val="false"/>
          <w:i w:val="false"/>
          <w:color w:val="000000"/>
          <w:sz w:val="28"/>
        </w:rPr>
        <w:t>
      3) Комиссияның көзбе-көз және сырттай (онлайн) форматтағы отырыстарын дайындау мен өткізуді жүзеге асырады;</w:t>
      </w:r>
    </w:p>
    <w:bookmarkEnd w:id="35"/>
    <w:bookmarkStart w:name="z39" w:id="36"/>
    <w:p>
      <w:pPr>
        <w:spacing w:after="0"/>
        <w:ind w:left="0"/>
        <w:jc w:val="both"/>
      </w:pPr>
      <w:r>
        <w:rPr>
          <w:rFonts w:ascii="Times New Roman"/>
          <w:b w:val="false"/>
          <w:i w:val="false"/>
          <w:color w:val="000000"/>
          <w:sz w:val="28"/>
        </w:rPr>
        <w:t>
      4) Комиссияның көзбе-көз және сырттай (онлайн) форматтағы отырыстарының хаттамасын жүргізеді;</w:t>
      </w:r>
    </w:p>
    <w:bookmarkEnd w:id="36"/>
    <w:bookmarkStart w:name="z40" w:id="37"/>
    <w:p>
      <w:pPr>
        <w:spacing w:after="0"/>
        <w:ind w:left="0"/>
        <w:jc w:val="both"/>
      </w:pPr>
      <w:r>
        <w:rPr>
          <w:rFonts w:ascii="Times New Roman"/>
          <w:b w:val="false"/>
          <w:i w:val="false"/>
          <w:color w:val="000000"/>
          <w:sz w:val="28"/>
        </w:rPr>
        <w:t>
      5) отырыстарға материалдар, оның ішінде күн тәртібі жобаларын жинауды, дайындауды жүзеге асырады;</w:t>
      </w:r>
    </w:p>
    <w:bookmarkEnd w:id="37"/>
    <w:bookmarkStart w:name="z41" w:id="38"/>
    <w:p>
      <w:pPr>
        <w:spacing w:after="0"/>
        <w:ind w:left="0"/>
        <w:jc w:val="both"/>
      </w:pPr>
      <w:r>
        <w:rPr>
          <w:rFonts w:ascii="Times New Roman"/>
          <w:b w:val="false"/>
          <w:i w:val="false"/>
          <w:color w:val="000000"/>
          <w:sz w:val="28"/>
        </w:rPr>
        <w:t>
      6) Комиссияның жұмыс жоспарын қалыптастырады;</w:t>
      </w:r>
    </w:p>
    <w:bookmarkEnd w:id="38"/>
    <w:bookmarkStart w:name="z42" w:id="39"/>
    <w:p>
      <w:pPr>
        <w:spacing w:after="0"/>
        <w:ind w:left="0"/>
        <w:jc w:val="both"/>
      </w:pPr>
      <w:r>
        <w:rPr>
          <w:rFonts w:ascii="Times New Roman"/>
          <w:b w:val="false"/>
          <w:i w:val="false"/>
          <w:color w:val="000000"/>
          <w:sz w:val="28"/>
        </w:rPr>
        <w:t>
      7) Комиссия мүшелерін Комиссия құрамының, ережесінің өзгергені және өзге де өзгерістер туралы хабардар етеді;</w:t>
      </w:r>
    </w:p>
    <w:bookmarkEnd w:id="39"/>
    <w:bookmarkStart w:name="z43" w:id="40"/>
    <w:p>
      <w:pPr>
        <w:spacing w:after="0"/>
        <w:ind w:left="0"/>
        <w:jc w:val="both"/>
      </w:pPr>
      <w:r>
        <w:rPr>
          <w:rFonts w:ascii="Times New Roman"/>
          <w:b w:val="false"/>
          <w:i w:val="false"/>
          <w:color w:val="000000"/>
          <w:sz w:val="28"/>
        </w:rPr>
        <w:t>
      8) Комиссия қабылдаған шешімдердің орындалу барысын бақылауды жүзеге асырады;</w:t>
      </w:r>
    </w:p>
    <w:bookmarkEnd w:id="40"/>
    <w:bookmarkStart w:name="z44" w:id="41"/>
    <w:p>
      <w:pPr>
        <w:spacing w:after="0"/>
        <w:ind w:left="0"/>
        <w:jc w:val="both"/>
      </w:pPr>
      <w:r>
        <w:rPr>
          <w:rFonts w:ascii="Times New Roman"/>
          <w:b w:val="false"/>
          <w:i w:val="false"/>
          <w:color w:val="000000"/>
          <w:sz w:val="28"/>
        </w:rPr>
        <w:t>
      9) Комиссияның құзыреті шеңберінде мемлекеттік органдармен, даму институттарымен, ұйымдармен және басқа да тұлғалармен өзара іс-қимылды жүзеге асырады;</w:t>
      </w:r>
    </w:p>
    <w:bookmarkEnd w:id="41"/>
    <w:bookmarkStart w:name="z45" w:id="42"/>
    <w:p>
      <w:pPr>
        <w:spacing w:after="0"/>
        <w:ind w:left="0"/>
        <w:jc w:val="both"/>
      </w:pPr>
      <w:r>
        <w:rPr>
          <w:rFonts w:ascii="Times New Roman"/>
          <w:b w:val="false"/>
          <w:i w:val="false"/>
          <w:color w:val="000000"/>
          <w:sz w:val="28"/>
        </w:rPr>
        <w:t>
      10) Комиссияның жобалық топтарының және онлайн-платформаның жұмыс әдістемесін қалыптастырады;</w:t>
      </w:r>
    </w:p>
    <w:bookmarkEnd w:id="42"/>
    <w:bookmarkStart w:name="z46" w:id="43"/>
    <w:p>
      <w:pPr>
        <w:spacing w:after="0"/>
        <w:ind w:left="0"/>
        <w:jc w:val="both"/>
      </w:pPr>
      <w:r>
        <w:rPr>
          <w:rFonts w:ascii="Times New Roman"/>
          <w:b w:val="false"/>
          <w:i w:val="false"/>
          <w:color w:val="000000"/>
          <w:sz w:val="28"/>
        </w:rPr>
        <w:t>
      11) онлайн-платформаның қызметін қамтамасыз етеді.</w:t>
      </w:r>
    </w:p>
    <w:bookmarkEnd w:id="43"/>
    <w:bookmarkStart w:name="z47" w:id="44"/>
    <w:p>
      <w:pPr>
        <w:spacing w:after="0"/>
        <w:ind w:left="0"/>
        <w:jc w:val="both"/>
      </w:pPr>
      <w:r>
        <w:rPr>
          <w:rFonts w:ascii="Times New Roman"/>
          <w:b w:val="false"/>
          <w:i w:val="false"/>
          <w:color w:val="000000"/>
          <w:sz w:val="28"/>
        </w:rPr>
        <w:t>
      14. Комиссияның отырыстары көзбе-көз, сырттай өтуі мүмкін әрі ашық және жабық болып бөлінеді:</w:t>
      </w:r>
    </w:p>
    <w:bookmarkEnd w:id="44"/>
    <w:bookmarkStart w:name="z48" w:id="45"/>
    <w:p>
      <w:pPr>
        <w:spacing w:after="0"/>
        <w:ind w:left="0"/>
        <w:jc w:val="both"/>
      </w:pPr>
      <w:r>
        <w:rPr>
          <w:rFonts w:ascii="Times New Roman"/>
          <w:b w:val="false"/>
          <w:i w:val="false"/>
          <w:color w:val="000000"/>
          <w:sz w:val="28"/>
        </w:rPr>
        <w:t>
      1) ашық отырыстар Комиссия мүшелерінің және Комиссия сарапшыларының қатысуымен жарты жылда бір реттен сиретпей өткізіледі;</w:t>
      </w:r>
    </w:p>
    <w:bookmarkEnd w:id="45"/>
    <w:bookmarkStart w:name="z49" w:id="46"/>
    <w:p>
      <w:pPr>
        <w:spacing w:after="0"/>
        <w:ind w:left="0"/>
        <w:jc w:val="both"/>
      </w:pPr>
      <w:r>
        <w:rPr>
          <w:rFonts w:ascii="Times New Roman"/>
          <w:b w:val="false"/>
          <w:i w:val="false"/>
          <w:color w:val="000000"/>
          <w:sz w:val="28"/>
        </w:rPr>
        <w:t>
      2) жабық отырыстар қажеттігіне қарай және Комиссия төрағасы айқындайтын мерзімдерде және құрамда тоқсанына бір реттен сиретпей Комиссия мүшелерінің қатысуымен өткізіледі.</w:t>
      </w:r>
    </w:p>
    <w:bookmarkEnd w:id="46"/>
    <w:bookmarkStart w:name="z50" w:id="47"/>
    <w:p>
      <w:pPr>
        <w:spacing w:after="0"/>
        <w:ind w:left="0"/>
        <w:jc w:val="both"/>
      </w:pPr>
      <w:r>
        <w:rPr>
          <w:rFonts w:ascii="Times New Roman"/>
          <w:b w:val="false"/>
          <w:i w:val="false"/>
          <w:color w:val="000000"/>
          <w:sz w:val="28"/>
        </w:rPr>
        <w:t>
      15. Комиссияның қарауына шығару үшін ұсынылған мәселелер міндетті түрде мүдделі мемлекеттік органдармен келісіледі.</w:t>
      </w:r>
    </w:p>
    <w:bookmarkEnd w:id="47"/>
    <w:bookmarkStart w:name="z51" w:id="48"/>
    <w:p>
      <w:pPr>
        <w:spacing w:after="0"/>
        <w:ind w:left="0"/>
        <w:jc w:val="both"/>
      </w:pPr>
      <w:r>
        <w:rPr>
          <w:rFonts w:ascii="Times New Roman"/>
          <w:b w:val="false"/>
          <w:i w:val="false"/>
          <w:color w:val="000000"/>
          <w:sz w:val="28"/>
        </w:rPr>
        <w:t>
      16. Егер отырысты шақыру туралы шешімде өзгеше көзделмесе, отырыстың күн тәртібіндегі мәселелер бойынша материал дар (анықтамалар, тұсаукесерлер, хаттама жобасы, сөз сөйлеушілер мен қатысушылардың тізімі) отырыс өткізілгенге дейін кемінде бес жұмыс күні бұрын жұмыс органына ұсынылады.</w:t>
      </w:r>
    </w:p>
    <w:bookmarkEnd w:id="48"/>
    <w:bookmarkStart w:name="z52" w:id="49"/>
    <w:p>
      <w:pPr>
        <w:spacing w:after="0"/>
        <w:ind w:left="0"/>
        <w:jc w:val="both"/>
      </w:pPr>
      <w:r>
        <w:rPr>
          <w:rFonts w:ascii="Times New Roman"/>
          <w:b w:val="false"/>
          <w:i w:val="false"/>
          <w:color w:val="000000"/>
          <w:sz w:val="28"/>
        </w:rPr>
        <w:t>
      17. Комиссия отырысы жоспарланатын отырысқа дейін үш жұмыс күнінен кешіктірілмей Комиссия төрағасының бастамасы бойынша шақырылады.</w:t>
      </w:r>
    </w:p>
    <w:bookmarkEnd w:id="49"/>
    <w:bookmarkStart w:name="z53" w:id="50"/>
    <w:p>
      <w:pPr>
        <w:spacing w:after="0"/>
        <w:ind w:left="0"/>
        <w:jc w:val="both"/>
      </w:pPr>
      <w:r>
        <w:rPr>
          <w:rFonts w:ascii="Times New Roman"/>
          <w:b w:val="false"/>
          <w:i w:val="false"/>
          <w:color w:val="000000"/>
          <w:sz w:val="28"/>
        </w:rPr>
        <w:t>
      18. Отырыс күніне дейін кемінде екі жұмыс күні бұрын Комиссия мүшелері мен Комиссия сарапшылары отырысқа өздерінің қатысатынын растайды.</w:t>
      </w:r>
    </w:p>
    <w:bookmarkEnd w:id="50"/>
    <w:bookmarkStart w:name="z54" w:id="51"/>
    <w:p>
      <w:pPr>
        <w:spacing w:after="0"/>
        <w:ind w:left="0"/>
        <w:jc w:val="both"/>
      </w:pPr>
      <w:r>
        <w:rPr>
          <w:rFonts w:ascii="Times New Roman"/>
          <w:b w:val="false"/>
          <w:i w:val="false"/>
          <w:color w:val="000000"/>
          <w:sz w:val="28"/>
        </w:rPr>
        <w:t>
      19. Комиссия отырыстары оның мүшелерінің жалпы санының үштен екісі болған кезде заңды болады. Комиссия мүшелері оның отырыстарына алмастыру құқығынсыз қатысады.</w:t>
      </w:r>
    </w:p>
    <w:bookmarkEnd w:id="51"/>
    <w:bookmarkStart w:name="z55" w:id="52"/>
    <w:p>
      <w:pPr>
        <w:spacing w:after="0"/>
        <w:ind w:left="0"/>
        <w:jc w:val="both"/>
      </w:pPr>
      <w:r>
        <w:rPr>
          <w:rFonts w:ascii="Times New Roman"/>
          <w:b w:val="false"/>
          <w:i w:val="false"/>
          <w:color w:val="000000"/>
          <w:sz w:val="28"/>
        </w:rPr>
        <w:t>
      20. Комиссияның шешімдері оның отырысқа қатысып отырған мүшелерінің жалпы санының көпшілік даусымен қабылданады және жүргізілген стенограмма негізінде хаттамамен ресімделеді. Комиссия мүшелерінің дауыстары тең болған жағдайда, төрағалық етушінің даусы шешуші болып табылады.</w:t>
      </w:r>
    </w:p>
    <w:bookmarkEnd w:id="52"/>
    <w:bookmarkStart w:name="z56" w:id="53"/>
    <w:p>
      <w:pPr>
        <w:spacing w:after="0"/>
        <w:ind w:left="0"/>
        <w:jc w:val="both"/>
      </w:pPr>
      <w:r>
        <w:rPr>
          <w:rFonts w:ascii="Times New Roman"/>
          <w:b w:val="false"/>
          <w:i w:val="false"/>
          <w:color w:val="000000"/>
          <w:sz w:val="28"/>
        </w:rPr>
        <w:t>
      21. Комиссияның отырысы аяқталғаннан кейін жұмыс органы үш күндік мерзімде Комиссия отырысы хаттамасының жобасын дайындайды. Комиссия хаттамасының көшірмелері Комиссияның барлық мүшесіне, мүдделі мемлекеттік органдарға және тұлғаларға жіберіледі.</w:t>
      </w:r>
    </w:p>
    <w:bookmarkEnd w:id="53"/>
    <w:bookmarkStart w:name="z57" w:id="54"/>
    <w:p>
      <w:pPr>
        <w:spacing w:after="0"/>
        <w:ind w:left="0"/>
        <w:jc w:val="both"/>
      </w:pPr>
      <w:r>
        <w:rPr>
          <w:rFonts w:ascii="Times New Roman"/>
          <w:b w:val="false"/>
          <w:i w:val="false"/>
          <w:color w:val="000000"/>
          <w:sz w:val="28"/>
        </w:rPr>
        <w:t xml:space="preserve">
      22. Комиссияның отырыстарына Комиссияның мүшелері болып табылмайтын лауазымды адамдар, сондай-ақ бұқаралық ақпарат құралдарының </w:t>
      </w:r>
      <w:r>
        <w:rPr>
          <w:rFonts w:ascii="Times New Roman"/>
          <w:b w:val="false"/>
          <w:i w:val="false"/>
          <w:color w:val="000000"/>
          <w:sz w:val="28"/>
        </w:rPr>
        <w:t>өкілдері</w:t>
      </w:r>
      <w:r>
        <w:rPr>
          <w:rFonts w:ascii="Times New Roman"/>
          <w:b w:val="false"/>
          <w:i w:val="false"/>
          <w:color w:val="000000"/>
          <w:sz w:val="28"/>
        </w:rPr>
        <w:t xml:space="preserve"> шақырылуы мүмкін.</w:t>
      </w:r>
    </w:p>
    <w:bookmarkEnd w:id="54"/>
    <w:bookmarkStart w:name="z58" w:id="55"/>
    <w:p>
      <w:pPr>
        <w:spacing w:after="0"/>
        <w:ind w:left="0"/>
        <w:jc w:val="both"/>
      </w:pPr>
      <w:r>
        <w:rPr>
          <w:rFonts w:ascii="Times New Roman"/>
          <w:b w:val="false"/>
          <w:i w:val="false"/>
          <w:color w:val="000000"/>
          <w:sz w:val="28"/>
        </w:rPr>
        <w:t>
      23. Комиссияның төрағасы мемлекеттік органдар есепті кезеңнен кейінгі айдың 10-күніне қарай ұсынатын деректер негізінде есепті кезеңнен кейінгі айдың 25-күніне дейінгі мерзімде жартыжылдық негізде Қазақстан Республикасының Президентіне жұмыс нәтижелері туралы есеп жібереді.</w:t>
      </w:r>
    </w:p>
    <w:bookmarkEnd w:id="55"/>
    <w:bookmarkStart w:name="z59" w:id="56"/>
    <w:p>
      <w:pPr>
        <w:spacing w:after="0"/>
        <w:ind w:left="0"/>
        <w:jc w:val="both"/>
      </w:pPr>
      <w:r>
        <w:rPr>
          <w:rFonts w:ascii="Times New Roman"/>
          <w:b w:val="false"/>
          <w:i w:val="false"/>
          <w:color w:val="000000"/>
          <w:sz w:val="28"/>
        </w:rPr>
        <w:t>
      24. Қазақстан Республикасының Президенті қажеттігіне қарай Комиссия қызметінің нәтижелері туралы есепті тыңдайды.</w:t>
      </w:r>
    </w:p>
    <w:bookmarkEnd w:id="56"/>
    <w:bookmarkStart w:name="z60" w:id="57"/>
    <w:p>
      <w:pPr>
        <w:spacing w:after="0"/>
        <w:ind w:left="0"/>
        <w:jc w:val="both"/>
      </w:pPr>
      <w:r>
        <w:rPr>
          <w:rFonts w:ascii="Times New Roman"/>
          <w:b w:val="false"/>
          <w:i w:val="false"/>
          <w:color w:val="000000"/>
          <w:sz w:val="28"/>
        </w:rPr>
        <w:t>
      25. Комиссияның халықаралық сарапшылары Комиссияның ашық отырыстарына хатшының шақыруы бойынша қатысады.</w:t>
      </w:r>
    </w:p>
    <w:bookmarkEnd w:id="57"/>
    <w:bookmarkStart w:name="z61" w:id="58"/>
    <w:p>
      <w:pPr>
        <w:spacing w:after="0"/>
        <w:ind w:left="0"/>
        <w:jc w:val="both"/>
      </w:pPr>
      <w:r>
        <w:rPr>
          <w:rFonts w:ascii="Times New Roman"/>
          <w:b w:val="false"/>
          <w:i w:val="false"/>
          <w:color w:val="000000"/>
          <w:sz w:val="28"/>
        </w:rPr>
        <w:t>
      26. Комиссияның мүшелері сияқты Комиссия сарапшыларының да Комиссияның дауыс беруі кезінде дауыс беруге құқығы болады.</w:t>
      </w:r>
    </w:p>
    <w:bookmarkEnd w:id="58"/>
    <w:bookmarkStart w:name="z62" w:id="59"/>
    <w:p>
      <w:pPr>
        <w:spacing w:after="0"/>
        <w:ind w:left="0"/>
        <w:jc w:val="both"/>
      </w:pPr>
      <w:r>
        <w:rPr>
          <w:rFonts w:ascii="Times New Roman"/>
          <w:b w:val="false"/>
          <w:i w:val="false"/>
          <w:color w:val="000000"/>
          <w:sz w:val="28"/>
        </w:rPr>
        <w:t>
      27. Комиссияның қызметі Қазақстан Республикасы Президентінің шешімі негізінде тоқтатылады.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