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2c51" w14:textId="403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С.М.Жұманғаринды Қазақстан Республикасының Бәсекелестікті қорғау және дамыту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қыркүйектегі № 410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Республикасының Бəсекелестікті қорғау жəне дамыту агенттігінің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