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0a55" w14:textId="a420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Өлім жазасының күшін жоюға бағытталған Азаматтық және саяси құқықтар туралы халықаралық пактіге екінші Факультативтік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14 шілдедегі № 371 Жарлығы.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халықаралық шарттары туралы" 2005 жылғы 30 мамырдағы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Сыртқы істер министрі Мұхтар Бескенұлы Тілеуберді Өлім жазасының күшін жоюға бағытталған Азаматтық және саяси құқықтар туралы халықаралық пактіге екінші Факультативтік хаттамаға Қазақстан Республикасының атынан қол қойсын.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Республнкасының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Презнденті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