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7ce0" w14:textId="46a7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төтенше жағдайдың қолданысын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29 сәуірдегі № 310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төтенше жағдайды енгізу туралы" Қазақстан Республикасы Президентінің 2020 жылғы 15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Қазақстан Республикасының барлық аумағындағы төтенше жағдайдың қолданысы 2020 жылғы 11 мамырдағы 00 сағат 00 минутқа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орталық және жергілікті мемлекеттік органдармен бірлесіп,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