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5329" w14:textId="e395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Өңірлердегі сыртқы мемлекеттік аудит және қаржылық бақылау органдарының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16 қарашадағы № 791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облысының Түркістан облысы болып қайта аталуына және Шымкент қаласының республикалық маңызы бар қала санатына жатқызылуына байланысты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қаласының әкімі "Шымкент қаласы бойынша тексеру комиссиясы" мемлекеттік мекемесін құруды қамтамасыз етсін.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Түркістан облысының әкімі "Оңтүстік Қазақстан облысы бойынша тексеру комиссиясы" мемлекеттік мекемесін "Түркістан облысы бойынша тексеру комиссиясы" мемлекеттік мекемесі деп қайта атауды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"Өңірлерде сыртқы мемлекеттік қаржылық бақылау органдарын жетілдіру туралы" Қазақстан Республикасы Президентінің 2011 жылғы 2 мамырдағы № 67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37, 438-құжат) мынадай өзгерістер мен толықтыру енгізілсін: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Жарлықтың бүкіл мәтіні бойынша "республикалық маңызы бар қаланың" деген сөздер "республикалық маңызы бар қалалардың" деген сөздермен ауыстырылсын;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Жарлыққа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Оңтүстік Қазақстан облысы бойынша тексеру комиссиясы" мемлекеттік мекемесі" деген </w:t>
      </w:r>
      <w:r>
        <w:rPr>
          <w:rFonts w:ascii="Times New Roman"/>
          <w:b w:val="false"/>
          <w:i w:val="false"/>
          <w:color w:val="000000"/>
          <w:sz w:val="28"/>
        </w:rPr>
        <w:t>жол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Түркістан облысы бойынша тексеру комиссиясы" мемлекеттік мекемесі";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17-жолмен толықтырылсын: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"Шымкент қаласы бойынша тексеру комиссиясы" мемлекеттік мекемесі";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облыстардың, республикалық маңызы бар қалалардың, астананың тексеру комиссиялары штат санының </w:t>
      </w:r>
      <w:r>
        <w:rPr>
          <w:rFonts w:ascii="Times New Roman"/>
          <w:b w:val="false"/>
          <w:i w:val="false"/>
          <w:color w:val="000000"/>
          <w:sz w:val="28"/>
        </w:rPr>
        <w:t>лимиттері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791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Облыстардың, астананың, республикалық маңызы бар қалалардың тексеру комиссиялары штат санының лимиттері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7"/>
        <w:gridCol w:w="7673"/>
      </w:tblGrid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астана, республикалық маңызы бар қала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 санының лимиттері (оның ішінде тексеру комиссиясының төрағасы және төрт мүшесі)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