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5c35" w14:textId="5cf5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жөніндегі жыл сайынғы ұлттық баяндаманы дайындау қағидаларын бекіту туралы" Қазақстан Республикасы Президентінің 2012 жылғы 21 тамыздағы № 369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2018 жылғы 20 шілдедегі № 720 Жарлығы. Күші жойылды - Қазақстан Республикасы Президентінің 2024 жылғы 26 тамыздағы № 629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 мен Үкіметі</w:t>
            </w:r>
            <w:r>
              <w:br/>
            </w:r>
            <w:r>
              <w:rPr>
                <w:rFonts w:ascii="Times New Roman"/>
                <w:b w:val="false"/>
                <w:i w:val="false"/>
                <w:color w:val="000000"/>
                <w:sz w:val="20"/>
              </w:rPr>
              <w:t>актілерінің жинағында және республикалық</w:t>
            </w:r>
            <w:r>
              <w:br/>
            </w:r>
            <w:r>
              <w:rPr>
                <w:rFonts w:ascii="Times New Roman"/>
                <w:b w:val="false"/>
                <w:i w:val="false"/>
                <w:color w:val="000000"/>
                <w:sz w:val="20"/>
              </w:rPr>
              <w:t>баспасөзде жариялануға тиіс</w:t>
            </w:r>
          </w:p>
        </w:tc>
      </w:tr>
    </w:tbl>
    <w:p>
      <w:pPr>
        <w:spacing w:after="0"/>
        <w:ind w:left="0"/>
        <w:jc w:val="both"/>
      </w:pPr>
      <w:r>
        <w:rPr>
          <w:rFonts w:ascii="Times New Roman"/>
          <w:b w:val="false"/>
          <w:i w:val="false"/>
          <w:color w:val="ff0000"/>
          <w:sz w:val="28"/>
        </w:rPr>
        <w:t xml:space="preserve">
      Ескерту. Күші жойылды – ҚР Президентінің 26.08.2024 </w:t>
      </w:r>
      <w:r>
        <w:rPr>
          <w:rFonts w:ascii="Times New Roman"/>
          <w:b w:val="false"/>
          <w:i w:val="false"/>
          <w:color w:val="ff0000"/>
          <w:sz w:val="28"/>
        </w:rPr>
        <w:t>№ 629</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"Ғылым жөніндегі жыл сайынғы ұлттық баяндаманы дайындау қағидаларын бекіту туралы" Қазақстан Республикасы Президентінің 2012 жылғы 21 тамыздағы № 369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2012 ж., № 67, 952-құжат)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Ғылым жөніндегі жыл сайынғы ұлттық баяндаманы дайындау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Ғылым жөніндегі жыл сайынғы ұлттық баяндаманы дайындау кағидалары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 дамуының басым бағыттарының негіздемесін және оны танымал етуді қамтитын Ғылым жөніндегі ұлттық баяндаманы (бұдан әрі – Ұлттық баяндама) дайындау және басып шығару мақсатында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Ұлттық баяндама жыл сайын 10 тамыздан кешіктірілмей Қазақстан Республикасы Үкіметінің жанындағы Жоғары ғылыми-техникалық комиссияның қарауына енгізіледі.</w:t>
      </w:r>
    </w:p>
    <w:bookmarkEnd w:id="4"/>
    <w:bookmarkStart w:name="z8" w:id="5"/>
    <w:p>
      <w:pPr>
        <w:spacing w:after="0"/>
        <w:ind w:left="0"/>
        <w:jc w:val="both"/>
      </w:pPr>
      <w:r>
        <w:rPr>
          <w:rFonts w:ascii="Times New Roman"/>
          <w:b w:val="false"/>
          <w:i w:val="false"/>
          <w:color w:val="000000"/>
          <w:sz w:val="28"/>
        </w:rPr>
        <w:t>
      6. Қазақстан Республикасының Үкіметі Қазақстан Республикасы Үкіметінің жанындағы Жоғары ғылыми-техникалық комиссияның ұсынымы негізінде 10 қазаннан кешіктірмей Ұлттық баяндаманы Қазақстан Республикасының Президентіне енгізеді.</w:t>
      </w:r>
    </w:p>
    <w:bookmarkEnd w:id="5"/>
    <w:bookmarkStart w:name="z9" w:id="6"/>
    <w:p>
      <w:pPr>
        <w:spacing w:after="0"/>
        <w:ind w:left="0"/>
        <w:jc w:val="both"/>
      </w:pPr>
      <w:r>
        <w:rPr>
          <w:rFonts w:ascii="Times New Roman"/>
          <w:b w:val="false"/>
          <w:i w:val="false"/>
          <w:color w:val="000000"/>
          <w:sz w:val="28"/>
        </w:rPr>
        <w:t>
      7. Ұлттық баяндаманы мемлекеттік тілде және орыс тілінде басып шығару оны Қазақстан Республикасының Президенті мақұлдағаннан кейін жүзеге асырылады. Ұлттық баяндаманың ағылшын тіліндегі электрондық нұсқасы Қазақстан Республикасының Білім және ғылым министрлігі Ғылым комитетінің интернет-ресурсында орналастырылады.".</w:t>
      </w:r>
    </w:p>
    <w:bookmarkEnd w:id="6"/>
    <w:bookmarkStart w:name="z10" w:id="7"/>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