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a7ea" w14:textId="e3ca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"Республикалық бюджеттiң атқарылуын бақылау жөнiндегi есеп комитетi туралы ереженi бекiту туралы" 2002 жылғы 5 тамыздағы № 917 және "Қазақстан Республикасы Президентінің кейбір актілеріне өзгерістер мен толықтырулар енгізу туралы" 2016 жылғы 11 қаңтардағы № 169 жарлықтарына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2018 жылғы 4 шiлдедегi № 714 Жарлығы. Күші жойылды - Қазақстан Республикасы Президентінің 2022 жылғы 26 қарашадағы № 5 Жарлығымен</w:t>
      </w:r>
    </w:p>
    <w:p>
      <w:pPr>
        <w:spacing w:after="0"/>
        <w:ind w:left="0"/>
        <w:jc w:val="both"/>
      </w:pPr>
      <w:r>
        <w:rPr>
          <w:rFonts w:ascii="Times New Roman"/>
          <w:b w:val="false"/>
          <w:i w:val="false"/>
          <w:color w:val="ff0000"/>
          <w:sz w:val="28"/>
        </w:rPr>
        <w:t xml:space="preserve">
      Ескерту. Күші жойылды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26, 273-құжат);</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бюджеттің атқарылуын бақылау жөніндегі есеп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6) тармақшаның он бесінші абзацы алып тасталсын;</w:t>
      </w:r>
    </w:p>
    <w:bookmarkEnd w:id="4"/>
    <w:bookmarkStart w:name="z7" w:id="5"/>
    <w:p>
      <w:pPr>
        <w:spacing w:after="0"/>
        <w:ind w:left="0"/>
        <w:jc w:val="both"/>
      </w:pPr>
      <w:r>
        <w:rPr>
          <w:rFonts w:ascii="Times New Roman"/>
          <w:b w:val="false"/>
          <w:i w:val="false"/>
          <w:color w:val="000000"/>
          <w:sz w:val="28"/>
        </w:rPr>
        <w:t>
      7)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"7) ішкі мемлекеттік аудит жөніндегі уәкілетті орган әзірлейтін және бекітетін ішкі мемлекеттік аудит және қаржылық бақылау жүргізу қағидаларын келісу;";</w:t>
      </w:r>
    </w:p>
    <w:bookmarkEnd w:id="6"/>
    <w:bookmarkStart w:name="z9" w:id="7"/>
    <w:p>
      <w:pPr>
        <w:spacing w:after="0"/>
        <w:ind w:left="0"/>
        <w:jc w:val="both"/>
      </w:pPr>
      <w:r>
        <w:rPr>
          <w:rFonts w:ascii="Times New Roman"/>
          <w:b w:val="false"/>
          <w:i w:val="false"/>
          <w:color w:val="000000"/>
          <w:sz w:val="28"/>
        </w:rPr>
        <w:t>
      мынадай мазмұндағы 7-1) тармақшамен толықтырылсын:</w:t>
      </w:r>
    </w:p>
    <w:bookmarkEnd w:id="7"/>
    <w:bookmarkStart w:name="z10" w:id="8"/>
    <w:p>
      <w:pPr>
        <w:spacing w:after="0"/>
        <w:ind w:left="0"/>
        <w:jc w:val="both"/>
      </w:pPr>
      <w:r>
        <w:rPr>
          <w:rFonts w:ascii="Times New Roman"/>
          <w:b w:val="false"/>
          <w:i w:val="false"/>
          <w:color w:val="000000"/>
          <w:sz w:val="28"/>
        </w:rPr>
        <w:t>
      "7-1)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бойынша ішкі мемлекеттік аудит жөніндегі уәкілетті орган қабылдайтын құқықтық актілерді келісу;";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18) тармақшасы мынадай редакцияда жазылсын:</w:t>
      </w:r>
    </w:p>
    <w:bookmarkStart w:name="z12" w:id="9"/>
    <w:p>
      <w:pPr>
        <w:spacing w:after="0"/>
        <w:ind w:left="0"/>
        <w:jc w:val="both"/>
      </w:pPr>
      <w:r>
        <w:rPr>
          <w:rFonts w:ascii="Times New Roman"/>
          <w:b w:val="false"/>
          <w:i w:val="false"/>
          <w:color w:val="000000"/>
          <w:sz w:val="28"/>
        </w:rPr>
        <w:t xml:space="preserve">
      "18) Қазақстан Республикасының заңнамасына сәйкес, оның ішінде бюджетке өтеуді, жұмыстарды орындау, қызметтерді көрсету, тауарлар беру және (немесе) анықталған бұзушылықтар сомасын есепке алу бойынша көрсету жолымен қалпына келтіруді және нұсқамаларды орындауды қамтамасыз ету мақсатында сотқа талап қоюды береді;";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11) тармақшасы алып тасталсын;</w:t>
      </w:r>
    </w:p>
    <w:bookmarkStart w:name="z14" w:id="10"/>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туралы" Қазақстан Республикасы Президентінің 2016 жылғы 11 қаңтардағы № 169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1-2, 7-құжат);</w:t>
      </w:r>
    </w:p>
    <w:bookmarkEnd w:id="10"/>
    <w:bookmarkStart w:name="z15"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 2020 жылғы 1 қаңтардан бастап қолданысқа енгізілетін, өзгерістер мен толықтыруларға қосымшаға сәйкес жаңа редакцияда жазылатын Республикалық бюджеттің атқарылуын бақылау жөніндегі есеп комитеті туралы ереженің (бұдан әрі – Ереже) 15-тармағының 3) тармақшасын;".</w:t>
      </w:r>
    </w:p>
    <w:bookmarkEnd w:id="12"/>
    <w:bookmarkStart w:name="z17" w:id="13"/>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