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ea24" w14:textId="bede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5 маусымдағы № 698 Жарлығы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 және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баспасөзде 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сəйкес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облысының құрамында мынадай: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Оңтүстік Қазақстан облысының Мақтаарал ауданын бөлу жолымен əкімшілік орталығы Жетісай қаласында болатын Жетісай ауданы, əкімшілік орталығы Мырзакент кентінде болатын Мақтаарал ауданы;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Оңтүстік Қазақстан облысының Сарыағаш ауданын бөлу жолымен əкімшілік орталығы Сарыағаш қаласында болатын Сарыағаш ауданы, əкімшілік орталығы Абай ауылында болатын Келес ауданы əкімшілік-аумақтық бірліктері құрылсын.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 қажетті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