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4bdc" w14:textId="7734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саласында мемлекеттік стипендиялар тағайындау туралы" Қазақстан Республикасы Президентінің 2000 жылғы 3 сәуірдегі № 369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15 қарашадағы № 370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«Мәдениет саласында мемлекеттік стипендиялар тағайындау туралы» Қазақстан Республикасы Президентінің 2000 жылғы 3 сәуірдегі № 369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18, 185-құжат)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Тұңғыш Президенті — Елбасының мәдениет саласындағы мемлекеттік стипендиясын тағайындау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 2-тармақтар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Республикасының Тұңғыш Президенті — Елбасының мәдениет саласындағы жыл сайынғы 75 мемлекеттік стипендиясы айына 20 еселенген айлық есептік көрсеткіш мөлшерінде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Республикасының Тұңғыш Президенті — Елбасының мәдениет саласындағы мемлекеттік стипендиясына ұсынылатын адамдардың қажеттігіне қарай жаңартылып отыратын дербес құрамын жыл сайын бекітуге ұсынсын.».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