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ca3" w14:textId="23d3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аудандық және оған теңестірілген соттарын тарату және Қазақстан Республикасы соттарының кейбір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18 ақпандағы № 197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жүйесі мен судьяларының мәртебесі туралы» 2000 жылғы 25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Бурабай ауданының мамандандырылған әкімшілік 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Зырянов ауданының мамандандырылған әкімшілік соты, Шемонаиха ауданының мамандандырылған әкімшілік 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ауданының мамандандырылған әкімшілік 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Ақтоғай ауданының № 2 аудандық соты, Ұлытау ауданының № 2 аудандық соты, Жезқазған қаласының мамандандырылған әкімшілік 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Ақсу қаласының мамандандырылған әкімшілік соты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Жарлыққа қосымшаға сәйкес, кейбір соттардың төрағалары мен судьялары қызметіне тағайындалсын және қызметінен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Соты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Жарлыққа қосымша РҚАО-ға келіп түскен жоқ.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