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249b" w14:textId="d222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18 ақпандағы № 1005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мемлекеттік жоспарлау </w:t>
      </w:r>
      <w:r>
        <w:rPr>
          <w:rFonts w:ascii="Times New Roman"/>
          <w:b w:val="false"/>
          <w:i w:val="false"/>
          <w:color w:val="000000"/>
          <w:sz w:val="28"/>
        </w:rPr>
        <w:t>жүйесінде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бөлікпен толықтырылсын:</w:t>
      </w:r>
    </w:p>
    <w:bookmarkStart w:name="z6" w:id="4"/>
    <w:p>
      <w:pPr>
        <w:spacing w:after="0"/>
        <w:ind w:left="0"/>
        <w:jc w:val="both"/>
      </w:pPr>
      <w:r>
        <w:rPr>
          <w:rFonts w:ascii="Times New Roman"/>
          <w:b w:val="false"/>
          <w:i w:val="false"/>
          <w:color w:val="000000"/>
          <w:sz w:val="28"/>
        </w:rPr>
        <w:t>
      "Тұжырымдаманы іске асыру үшін әзірлеуші мемлекеттік орган Тұжырымдаманы іске асыру жөніндегі іс-шаралар жоспарын іске асырудың бүкіл кезеңіне арнап немесе орта мерзімді әрбір кезеңге арнап кезең-кезеңімен әзірлейді.";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"10. Алдағы кезеңге арналған Қазақстан Республикасының Стратегиялық даму жоспарының жобасын әзірлеуді орталық мемлекеттік жоспарлау жөніндегі уәкілетті орган (бұдан әрі - мемлекеттік жоспарлау жөніндегі уәкілетті орган) жүзеге асырады.</w:t>
      </w:r>
    </w:p>
    <w:bookmarkEnd w:id="5"/>
    <w:p>
      <w:pPr>
        <w:spacing w:after="0"/>
        <w:ind w:left="0"/>
        <w:jc w:val="both"/>
      </w:pPr>
      <w:r>
        <w:rPr>
          <w:rFonts w:ascii="Times New Roman"/>
          <w:b w:val="false"/>
          <w:i w:val="false"/>
          <w:color w:val="000000"/>
          <w:sz w:val="28"/>
        </w:rPr>
        <w:t>
      Қазақстан Республикасының Стратегиялық даму жоспарын Қазақстан Республикасының Президенті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үшінші бөлік мынадай редакцияда жазылсын:</w:t>
      </w:r>
    </w:p>
    <w:bookmarkEnd w:id="6"/>
    <w:bookmarkStart w:name="z11" w:id="7"/>
    <w:p>
      <w:pPr>
        <w:spacing w:after="0"/>
        <w:ind w:left="0"/>
        <w:jc w:val="both"/>
      </w:pPr>
      <w:r>
        <w:rPr>
          <w:rFonts w:ascii="Times New Roman"/>
          <w:b w:val="false"/>
          <w:i w:val="false"/>
          <w:color w:val="000000"/>
          <w:sz w:val="28"/>
        </w:rPr>
        <w:t>
      "Елді аумақтық-кеңістікте дамытудың болжамды схемасының іске асырылуын мониторингтеу мен бағалауды мемлекеттік жоспарлау жөніндегі уәкілетті орган жүргізеді.";</w:t>
      </w:r>
    </w:p>
    <w:bookmarkEnd w:id="7"/>
    <w:bookmarkStart w:name="z12" w:id="8"/>
    <w:p>
      <w:pPr>
        <w:spacing w:after="0"/>
        <w:ind w:left="0"/>
        <w:jc w:val="both"/>
      </w:pPr>
      <w:r>
        <w:rPr>
          <w:rFonts w:ascii="Times New Roman"/>
          <w:b w:val="false"/>
          <w:i w:val="false"/>
          <w:color w:val="000000"/>
          <w:sz w:val="28"/>
        </w:rPr>
        <w:t>
      төртінші бөлік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"16. Қазақстан Республикасының Ұлттық қауіпсіздік стратегиясын мемлекеттік жоспарлау жөніндегі уәкілетті орган орта мерзімді (5 жылға) немесе ұзақ мерзімді (5 жылдан астам) кезеңдерге әзірлейді.</w:t>
      </w:r>
    </w:p>
    <w:bookmarkEnd w:id="9"/>
    <w:p>
      <w:pPr>
        <w:spacing w:after="0"/>
        <w:ind w:left="0"/>
        <w:jc w:val="both"/>
      </w:pPr>
      <w:r>
        <w:rPr>
          <w:rFonts w:ascii="Times New Roman"/>
          <w:b w:val="false"/>
          <w:i w:val="false"/>
          <w:color w:val="000000"/>
          <w:sz w:val="28"/>
        </w:rPr>
        <w:t>
      Қазақстан Республикасының Ұлттық қауіпсіздік стратегиясы алдыңғы Қазақстан Республикасының Ұлттық қауіпсіздік стратегиясын іске асырудың соңғы жылынан кешіктірілмей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"21. Әлеуметтік-экономикалық даму болжамы Мемлекеттік жоспарлау жүйесінің жоғары тұрған құжаттары, Жолдау ескеріле отырып, жыл сайын жылжымалы негізде бесжылдық кезеңге әзірленеді және мыналарды:</w:t>
      </w:r>
    </w:p>
    <w:bookmarkEnd w:id="10"/>
    <w:p>
      <w:pPr>
        <w:spacing w:after="0"/>
        <w:ind w:left="0"/>
        <w:jc w:val="both"/>
      </w:pPr>
      <w:r>
        <w:rPr>
          <w:rFonts w:ascii="Times New Roman"/>
          <w:b w:val="false"/>
          <w:i w:val="false"/>
          <w:color w:val="000000"/>
          <w:sz w:val="28"/>
        </w:rPr>
        <w:t>
      1) мемлекеттік басқарудың республикалық деңгейінде: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бесжылдық кезеңге арналған экономикалық саясаттың, оның ішінде салық-бюджет саясатының мақсаттары мен міндеттерін;</w:t>
      </w:r>
    </w:p>
    <w:p>
      <w:pPr>
        <w:spacing w:after="0"/>
        <w:ind w:left="0"/>
        <w:jc w:val="both"/>
      </w:pPr>
      <w:r>
        <w:rPr>
          <w:rFonts w:ascii="Times New Roman"/>
          <w:b w:val="false"/>
          <w:i w:val="false"/>
          <w:color w:val="000000"/>
          <w:sz w:val="28"/>
        </w:rPr>
        <w:t>
      бесжылдық кезеңге арналған экономикалық саясаттың, оның ішінде салық-бюджет саясатының негізгі бағыттары мен шараларын;</w:t>
      </w:r>
    </w:p>
    <w:p>
      <w:pPr>
        <w:spacing w:after="0"/>
        <w:ind w:left="0"/>
        <w:jc w:val="both"/>
      </w:pPr>
      <w:r>
        <w:rPr>
          <w:rFonts w:ascii="Times New Roman"/>
          <w:b w:val="false"/>
          <w:i w:val="false"/>
          <w:color w:val="000000"/>
          <w:sz w:val="28"/>
        </w:rPr>
        <w:t>
      бесжылдық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тиісті бюджет тапшылығын қамтитын үшжылдық кезеңге арналған бюджеттік параметрлердің болжамын;</w:t>
      </w:r>
    </w:p>
    <w:p>
      <w:pPr>
        <w:spacing w:after="0"/>
        <w:ind w:left="0"/>
        <w:jc w:val="both"/>
      </w:pP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кезекті қаржы жылына арналған шартты түрде қаржыландырылатын шығыстардың тізбесін;</w:t>
      </w:r>
    </w:p>
    <w:p>
      <w:pPr>
        <w:spacing w:after="0"/>
        <w:ind w:left="0"/>
        <w:jc w:val="both"/>
      </w:pPr>
      <w:r>
        <w:rPr>
          <w:rFonts w:ascii="Times New Roman"/>
          <w:b w:val="false"/>
          <w:i w:val="false"/>
          <w:color w:val="000000"/>
          <w:sz w:val="28"/>
        </w:rPr>
        <w:t>
      2) облыс, республикалық маңызы бар қала, астана деңгейінде:</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үрдістерін, басымдықтарын, нысаналы индикаторлары мен көрсеткіштерін;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көрсеткіштерінің болжамын;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үшжылдық кезеңге арналған бюджеттік параметрлерін қамтиды.</w:t>
      </w:r>
    </w:p>
    <w:p>
      <w:pPr>
        <w:spacing w:after="0"/>
        <w:ind w:left="0"/>
        <w:jc w:val="both"/>
      </w:pPr>
      <w:r>
        <w:rPr>
          <w:rFonts w:ascii="Times New Roman"/>
          <w:b w:val="false"/>
          <w:i w:val="false"/>
          <w:color w:val="000000"/>
          <w:sz w:val="28"/>
        </w:rPr>
        <w:t>
      Нысаналы индикаторлар мен көрсеткіштер сандық және сапалық нәтижелерді айқындау үшін түйінді бағыттар (салалар) бойынша белгіленеді, бесжылдық кезең ішінде мемлекеттің әлеуметтік-экономикалық саясаты осы нәтижелерге қол жеткізуге бағытталуға тиіс.</w:t>
      </w:r>
    </w:p>
    <w:p>
      <w:pPr>
        <w:spacing w:after="0"/>
        <w:ind w:left="0"/>
        <w:jc w:val="both"/>
      </w:pPr>
      <w:r>
        <w:rPr>
          <w:rFonts w:ascii="Times New Roman"/>
          <w:b w:val="false"/>
          <w:i w:val="false"/>
          <w:color w:val="000000"/>
          <w:sz w:val="28"/>
        </w:rPr>
        <w:t>
      Ауданның (облыстық маңызы бар қаланың) әлеуметтік-экономикалық даму көрсеткіштері мен бюджеттік параметрлері облыстың әлеуметтік-экономикалық даму болжамының құрамында аудандар (облыстық маңызы бар қалалар) бөлінісінде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"24. Әлеуметтік-экономикалық даму болжамын әзірлеу тәртібі мен мерзімдерін мемлекеттік жоспарлау жөніндегі уәкілетті орган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"26. Мемлекеттік бағдарламаларды тиісті мемлекеттік орган әзірлейді және мемлекеттік жоспарлау жөніндегі уәкілетті органмен келісіледі.";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22" w:id="13"/>
    <w:p>
      <w:pPr>
        <w:spacing w:after="0"/>
        <w:ind w:left="0"/>
        <w:jc w:val="both"/>
      </w:pPr>
      <w:r>
        <w:rPr>
          <w:rFonts w:ascii="Times New Roman"/>
          <w:b w:val="false"/>
          <w:i w:val="false"/>
          <w:color w:val="000000"/>
          <w:sz w:val="28"/>
        </w:rPr>
        <w:t>
      "30. Мемлекеттік бағдарламаның іске асырылуын мониторингтеуді әзірлеуші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24" w:id="14"/>
    <w:p>
      <w:pPr>
        <w:spacing w:after="0"/>
        <w:ind w:left="0"/>
        <w:jc w:val="both"/>
      </w:pP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жоспарын мемлекеттік және бюджеттік жоспарлау жөніндегі орталық уәкілетті органдармен келісім бойынша мемлекеттік орган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"43. Республикалық бюджеттің атқарылуын бақылау жөніндегі есеп комитеті жүргізетін бағалаудан басқа, мемлекеттік органдардың стратегиялық жоспарларының іске асырылуын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bookmarkEnd w:id="15"/>
    <w:bookmarkStart w:name="z28" w:id="16"/>
    <w:p>
      <w:pPr>
        <w:spacing w:after="0"/>
        <w:ind w:left="0"/>
        <w:jc w:val="both"/>
      </w:pPr>
      <w:r>
        <w:rPr>
          <w:rFonts w:ascii="Times New Roman"/>
          <w:b w:val="false"/>
          <w:i w:val="false"/>
          <w:color w:val="000000"/>
          <w:sz w:val="28"/>
        </w:rPr>
        <w:t>
      44. Республикалық бюджеттің атқарылуын бақылау жөніндегі есеп комитеті орталық мемлекеттік органдардың стратегиялық жоспарларының іске асырылуын бағалауды өзінің жұмыс жоспарына сәйкес жүргізетін бақылау іс-шаралары шеңберінде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30" w:id="17"/>
    <w:p>
      <w:pPr>
        <w:spacing w:after="0"/>
        <w:ind w:left="0"/>
        <w:jc w:val="both"/>
      </w:pPr>
      <w:r>
        <w:rPr>
          <w:rFonts w:ascii="Times New Roman"/>
          <w:b w:val="false"/>
          <w:i w:val="false"/>
          <w:color w:val="000000"/>
          <w:sz w:val="28"/>
        </w:rPr>
        <w:t>
      "48. Облысты, республикалық маңызы бар қаланы, астананы дамыту бағдарламасын облыстың, республикалық маңызы бар қаланың, астананың жергілікті атқарушы органы әзірлейді және ол мемлекеттік жоспарлау жөніндегі уәкілетті органмен, мүдделі орталық мемлекеттік органдармен келісіледі.";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bookmarkStart w:name="z32" w:id="18"/>
    <w:p>
      <w:pPr>
        <w:spacing w:after="0"/>
        <w:ind w:left="0"/>
        <w:jc w:val="both"/>
      </w:pPr>
      <w:r>
        <w:rPr>
          <w:rFonts w:ascii="Times New Roman"/>
          <w:b w:val="false"/>
          <w:i w:val="false"/>
          <w:color w:val="000000"/>
          <w:sz w:val="28"/>
        </w:rPr>
        <w:t>
      "50. Облысты, республикалық маңызы бар қаланы, астананы дамыту бағдарламасын іске асыру үшін жергілікті атқарушы орган мемлекеттік жоспарлау жөніндегі уәкілетті органмен келісім бойынша оны іске асыру жөніндегі іс-шаралар жоспарын бекітеді.";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"56.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 ескеріле отырып 10 жылға әзірленеді.</w:t>
      </w:r>
    </w:p>
    <w:bookmarkEnd w:id="19"/>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ұлттық басқарушы холдингтердің, ұлттық холдингтердің, ұлттық компаниялардың алдыңғы даму стратегияларын іске асырудың соңғы жылынан кешіктірмей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 ескеріле отырып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құжаттарында баяндалған мақсаттарға, міндеттерге және бюджеттік параметрлерге сәйкестігі тұрғысынан мемлекеттік жоспарлау жөніндегі уәкілетті органмен келісіледі және оларды Қазақстан Республикасының Үкіметі бекітеді.</w:t>
      </w:r>
    </w:p>
    <w:p>
      <w:pPr>
        <w:spacing w:after="0"/>
        <w:ind w:left="0"/>
        <w:jc w:val="both"/>
      </w:pPr>
      <w:r>
        <w:rPr>
          <w:rFonts w:ascii="Times New Roman"/>
          <w:b w:val="false"/>
          <w:i w:val="false"/>
          <w:color w:val="000000"/>
          <w:sz w:val="28"/>
        </w:rPr>
        <w:t>
      Ұлттық әл-ауқат қорының даму стратегиясын Ұлттық әл-ауқат қорының директорлар кеңесі мақұлдағаннан кейін Ұлттық әл-ауқат қорының жалғыз акционері бекітеді.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стратегияларын іске асыру мақсатында ұлттық басқарушы холдингтердің, ұлттық холдингтердің, ұлттық компаниялардың 5 жыл мерзімге арналған даму жоспарлары әзірленеді.</w:t>
      </w:r>
    </w:p>
    <w:p>
      <w:pPr>
        <w:spacing w:after="0"/>
        <w:ind w:left="0"/>
        <w:jc w:val="both"/>
      </w:pPr>
      <w:r>
        <w:rPr>
          <w:rFonts w:ascii="Times New Roman"/>
          <w:b w:val="false"/>
          <w:i w:val="false"/>
          <w:color w:val="000000"/>
          <w:sz w:val="28"/>
        </w:rPr>
        <w:t>
      Ұлттық басқарушы холдингтерге, ұлттық холдингтерге, ұлттық компанияларға арналған даму стратегияларын әзірлеу мен бекіту тәртібін мемлекеттік жоспарлау жөніндегі уәкілетті орган айқындайды.</w:t>
      </w:r>
    </w:p>
    <w:bookmarkStart w:name="z36" w:id="20"/>
    <w:p>
      <w:pPr>
        <w:spacing w:after="0"/>
        <w:ind w:left="0"/>
        <w:jc w:val="both"/>
      </w:pPr>
      <w:r>
        <w:rPr>
          <w:rFonts w:ascii="Times New Roman"/>
          <w:b w:val="false"/>
          <w:i w:val="false"/>
          <w:color w:val="000000"/>
          <w:sz w:val="28"/>
        </w:rPr>
        <w:t>
      57. Ұлттық басқарушы холдингтердің, ұлттық холдингтердің, ұлттық компаниялардың даму стратегияларының іске асырылуын мониторингтеуді мемлекеттік жоспарлау жөніндегі уәкілетті орган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p>
    <w:bookmarkEnd w:id="20"/>
    <w:bookmarkStart w:name="z37" w:id="21"/>
    <w:p>
      <w:pPr>
        <w:spacing w:after="0"/>
        <w:ind w:left="0"/>
        <w:jc w:val="both"/>
      </w:pPr>
      <w:r>
        <w:rPr>
          <w:rFonts w:ascii="Times New Roman"/>
          <w:b w:val="false"/>
          <w:i w:val="false"/>
          <w:color w:val="000000"/>
          <w:sz w:val="28"/>
        </w:rPr>
        <w:t>
      58. Ұлттық басқарушы холдингтердің, ұлттық холдингтердің, ұлттық компаниялардың даму стратегияларының іске асырылуын бағалауды аудиттелген қаржылық есептілік бекітілгеннен кейін 3 жыл өткен соң мемлекеттік жоспарлау жөніндегі уәкілетті орган айқындайтын тәртіппен мемлекеттік жоспарлау жөніндегі уәкілетті орган жүзеге асырады.";</w:t>
      </w:r>
    </w:p>
    <w:bookmarkEnd w:id="21"/>
    <w:bookmarkStart w:name="z38" w:id="22"/>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w:t>
      </w:r>
    </w:p>
    <w:bookmarkEnd w:id="22"/>
    <w:bookmarkStart w:name="z39"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мониторинг, бағалау және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41" w:id="24"/>
    <w:p>
      <w:pPr>
        <w:spacing w:after="0"/>
        <w:ind w:left="0"/>
        <w:jc w:val="both"/>
      </w:pPr>
      <w:r>
        <w:rPr>
          <w:rFonts w:ascii="Times New Roman"/>
          <w:b w:val="false"/>
          <w:i w:val="false"/>
          <w:color w:val="000000"/>
          <w:sz w:val="28"/>
        </w:rPr>
        <w:t>
      "5. Әзірлеу кезеңінде орталық мемлекеттік жоспарлау жөніндегі уәкілетті орган (бұдан әрі - мемлекеттік жоспарлау жөніндегі уәкілетті орган) стратегиялық және бағдарламалық құжаттардың, мемлекеттік органдардың стратегиялық жоспарларының, аумақтарды дамыту бағдарламаларының келісуге ұсынылған жобаларын мынадай бағыттар бойынша қарайды:";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"15. Құжаттардың іске асырылуын мониторингтеу нәтижелері мемлекеттік жоспарлау жөніндегі уәкілетті орган айқындайтын нысанда және тәртіппен құжаттарды әзірлеуші мемлекеттік органдар жасайтын іске асыру туралы есеп түрінде ресімделеді.";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бөлікпен толықтырылсын:</w:t>
      </w:r>
    </w:p>
    <w:bookmarkStart w:name="z45" w:id="26"/>
    <w:p>
      <w:pPr>
        <w:spacing w:after="0"/>
        <w:ind w:left="0"/>
        <w:jc w:val="both"/>
      </w:pPr>
      <w:r>
        <w:rPr>
          <w:rFonts w:ascii="Times New Roman"/>
          <w:b w:val="false"/>
          <w:i w:val="false"/>
          <w:color w:val="000000"/>
          <w:sz w:val="28"/>
        </w:rPr>
        <w:t>
      "Құжаттың іске асырылуы бюджеттік инвестициялардың іске асырылуына байланысты болған жағдайларда әзірлеуші мемлекеттік орган іске асыру туралы есепте құжатты іске асыру бойынша іс-шаралардың орындалу дәрежесін айқындау жөніндегі көшпелі іс-шаралардың нәтижелері туралы мәліметтерді көрсетеді.";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"28. Республикалық бюджеттің атқарылуын бақылау жөніндегі есеп комитетінің мемлекеттік және салалық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бағдарламаларына бағалау жүргізу тәртібін Қазақстан Республикасы Президентінің Әкімшілігімен келісім бойынша Республикалық бюджеттің атқарылуын бақылау жөніндегі есеп комитеті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мазмұндағы 8) тармақшамен толықтырылсын:</w:t>
      </w:r>
    </w:p>
    <w:bookmarkStart w:name="z49" w:id="28"/>
    <w:p>
      <w:pPr>
        <w:spacing w:after="0"/>
        <w:ind w:left="0"/>
        <w:jc w:val="both"/>
      </w:pPr>
      <w:r>
        <w:rPr>
          <w:rFonts w:ascii="Times New Roman"/>
          <w:b w:val="false"/>
          <w:i w:val="false"/>
          <w:color w:val="000000"/>
          <w:sz w:val="28"/>
        </w:rPr>
        <w:t>
      "8) Мемлекеттік жоспарлау жүйесінің төмен тұрған құжаттарына декомпозициялау немесе каскадтау мүмкіндігі.";</w:t>
      </w:r>
    </w:p>
    <w:bookmarkEnd w:id="28"/>
    <w:bookmarkStart w:name="z50" w:id="29"/>
    <w:p>
      <w:pPr>
        <w:spacing w:after="0"/>
        <w:ind w:left="0"/>
        <w:jc w:val="both"/>
      </w:pPr>
      <w:r>
        <w:rPr>
          <w:rFonts w:ascii="Times New Roman"/>
          <w:b w:val="false"/>
          <w:i w:val="false"/>
          <w:color w:val="000000"/>
          <w:sz w:val="28"/>
        </w:rPr>
        <w:t>
      мынадай мазмұндағы 48-1-тармақпен толықтырылсын:</w:t>
      </w:r>
    </w:p>
    <w:bookmarkEnd w:id="29"/>
    <w:bookmarkStart w:name="z51" w:id="30"/>
    <w:p>
      <w:pPr>
        <w:spacing w:after="0"/>
        <w:ind w:left="0"/>
        <w:jc w:val="both"/>
      </w:pPr>
      <w:r>
        <w:rPr>
          <w:rFonts w:ascii="Times New Roman"/>
          <w:b w:val="false"/>
          <w:i w:val="false"/>
          <w:color w:val="000000"/>
          <w:sz w:val="28"/>
        </w:rPr>
        <w:t>
      "48-1. Қазақстан Республикасының Стратегиялық даму жоспары бекітілгеннен кейін екі ай мерзімде Қазақстан Республикасының Үкіметі индикаторлардың тізбесін, олардың мәндерін, олар көрсетілуі тиіс құжаттардың деңгейін, мерзімдер мен оларға қол жеткізудің сабақтастығын, оларға қол жеткізуге жауапты мемлекеттік органдарды қамтитын Индикаторлардың бірыңғай базасын бекітеді.</w:t>
      </w:r>
    </w:p>
    <w:bookmarkEnd w:id="30"/>
    <w:p>
      <w:pPr>
        <w:spacing w:after="0"/>
        <w:ind w:left="0"/>
        <w:jc w:val="both"/>
      </w:pPr>
      <w:r>
        <w:rPr>
          <w:rFonts w:ascii="Times New Roman"/>
          <w:b w:val="false"/>
          <w:i w:val="false"/>
          <w:color w:val="000000"/>
          <w:sz w:val="28"/>
        </w:rPr>
        <w:t>
      Индикаторлардың бірыңғай базасын әзірлеуді жұмыс топтарын құру арқылы мүдделі мемлекеттік органдармен, үкіметтік емес ұйымдармен, қоғамдастықпен бірлесіп Қазақстан Республикасының Стратегиялық даму жоспарын қатар әзірлей отырып мемлекеттік жоспарлау жөніндегі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53" w:id="31"/>
    <w:p>
      <w:pPr>
        <w:spacing w:after="0"/>
        <w:ind w:left="0"/>
        <w:jc w:val="both"/>
      </w:pPr>
      <w:r>
        <w:rPr>
          <w:rFonts w:ascii="Times New Roman"/>
          <w:b w:val="false"/>
          <w:i w:val="false"/>
          <w:color w:val="000000"/>
          <w:sz w:val="28"/>
        </w:rPr>
        <w:t>
      "53. Мемлекеттік жоспарлау жөніндегі уәкілетті орган мемлекеттік органдар ұсынатын Қазақстан Республикасының Стратегиялық даму жоспарын іске асыру туралы ақпараттың негізінде іске асыру туралы есеп пен қорытынды жобасын қалыптастырады.</w:t>
      </w:r>
    </w:p>
    <w:bookmarkEnd w:id="31"/>
    <w:p>
      <w:pPr>
        <w:spacing w:after="0"/>
        <w:ind w:left="0"/>
        <w:jc w:val="both"/>
      </w:pPr>
      <w:r>
        <w:rPr>
          <w:rFonts w:ascii="Times New Roman"/>
          <w:b w:val="false"/>
          <w:i w:val="false"/>
          <w:color w:val="000000"/>
          <w:sz w:val="28"/>
        </w:rPr>
        <w:t>
      Мемлекеттік жоспарлау жөніндегі уәкілетті орган есепті кезеңнен кейінгі жылдың 10 шілдесіне дейінгі мерзімде Қазақстан Республикасының Үкіметіне Қазақстан Республикасының Стратегиялық даму жоспарының мониторингі бойынша іске асыру туралы есепті және қорытындының жобасын ұсынады, сондай-ақ бірінші басшының қолы қойылған Қазақстан Республикасының Стратегиялық даму жоспарын іске асыру туралы есепті (құпия сипаттағы және қызмет бабында пайдалануға арналған ақпаратты қоспағанда) веб-порталда орналастырады.</w:t>
      </w:r>
    </w:p>
    <w:bookmarkStart w:name="z54" w:id="32"/>
    <w:p>
      <w:pPr>
        <w:spacing w:after="0"/>
        <w:ind w:left="0"/>
        <w:jc w:val="both"/>
      </w:pPr>
      <w:r>
        <w:rPr>
          <w:rFonts w:ascii="Times New Roman"/>
          <w:b w:val="false"/>
          <w:i w:val="false"/>
          <w:color w:val="000000"/>
          <w:sz w:val="28"/>
        </w:rPr>
        <w:t>
      54. Мониторинг бойынша іске асыру туралы есеп пен қорытынды жобасын қарағаннан кейін Қазақстан Республикасының Үкіметі, қажет болған жағдайда, қорытындының жобасын пысықтайды және іске асыру туралы есеппен бірге қорытындыны есепті кезеңнен кейінгі жылдың 20 шілдесіне дейін Қазақстан Республикасы Президентінің Әкімшілігіне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бөлігі мынадай редакцияда жазылсын:</w:t>
      </w:r>
    </w:p>
    <w:bookmarkStart w:name="z56" w:id="33"/>
    <w:p>
      <w:pPr>
        <w:spacing w:after="0"/>
        <w:ind w:left="0"/>
        <w:jc w:val="both"/>
      </w:pPr>
      <w:r>
        <w:rPr>
          <w:rFonts w:ascii="Times New Roman"/>
          <w:b w:val="false"/>
          <w:i w:val="false"/>
          <w:color w:val="000000"/>
          <w:sz w:val="28"/>
        </w:rPr>
        <w:t>
      "67. Мемлекеттік жоспарлау жөніндегі уәкілетті орган Елді аумақтық-кеңістікте дамытудың болжамды схемасын іске асыру үшін кезең-кезеңмен әрбір орта мерзімді кезеңге арналған Іс-шаралар жоспарын әзірлейді.";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8" w:id="34"/>
    <w:p>
      <w:pPr>
        <w:spacing w:after="0"/>
        <w:ind w:left="0"/>
        <w:jc w:val="both"/>
      </w:pPr>
      <w:r>
        <w:rPr>
          <w:rFonts w:ascii="Times New Roman"/>
          <w:b w:val="false"/>
          <w:i w:val="false"/>
          <w:color w:val="000000"/>
          <w:sz w:val="28"/>
        </w:rPr>
        <w:t>
      "68. Елді аумақтық-кеңістікте дамытудың болжамды схемасының мониторингін орталық мемлекеттік және жергілікті атқарушы органдар ұсынатын іске асырылу барысы туралы ақпараттың негізінде іске асыру туралы есепті қалыптастыру арқылы мемлекеттік жоспарлау жөніндегі уәкілетті орган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60" w:id="35"/>
    <w:p>
      <w:pPr>
        <w:spacing w:after="0"/>
        <w:ind w:left="0"/>
        <w:jc w:val="both"/>
      </w:pPr>
      <w:r>
        <w:rPr>
          <w:rFonts w:ascii="Times New Roman"/>
          <w:b w:val="false"/>
          <w:i w:val="false"/>
          <w:color w:val="000000"/>
          <w:sz w:val="28"/>
        </w:rPr>
        <w:t>
      "70. Елді аумақтық-кеңістікте дамытудың болжамды схемасының мониторингін жүргізу үшін мақсаттар мен міндеттерге қол жеткізуге жауапты орталық мемлекеттік және жергілікті атқарушы органдар өз құзыреті шегінде есепті кезеңнен кейінгі жылдың 1 маусымына дейін мемлекеттік жоспарлау жөніндегі уәкілетті органға Елді аумақтық-кеңістікте дамытудың болжамды схемасының іске асырылу барысы туралы ақпарат береді.</w:t>
      </w:r>
    </w:p>
    <w:bookmarkEnd w:id="35"/>
    <w:bookmarkStart w:name="z61" w:id="36"/>
    <w:p>
      <w:pPr>
        <w:spacing w:after="0"/>
        <w:ind w:left="0"/>
        <w:jc w:val="both"/>
      </w:pPr>
      <w:r>
        <w:rPr>
          <w:rFonts w:ascii="Times New Roman"/>
          <w:b w:val="false"/>
          <w:i w:val="false"/>
          <w:color w:val="000000"/>
          <w:sz w:val="28"/>
        </w:rPr>
        <w:t>
      71. Мемлекеттік жоспарлау жөніндегі уәкілетті орган орталық мемлекеттік және жергілікті атқарушы органдар ұсынатын Елді аумақтық-кеңістікте дамытудың болжамды схемасының іске асырылу барысы туралы ақпараттың негізінде іске асыру туралы есеп пен қорытындының жобасын қалыптастырады.</w:t>
      </w:r>
    </w:p>
    <w:bookmarkEnd w:id="36"/>
    <w:p>
      <w:pPr>
        <w:spacing w:after="0"/>
        <w:ind w:left="0"/>
        <w:jc w:val="both"/>
      </w:pPr>
      <w:r>
        <w:rPr>
          <w:rFonts w:ascii="Times New Roman"/>
          <w:b w:val="false"/>
          <w:i w:val="false"/>
          <w:color w:val="000000"/>
          <w:sz w:val="28"/>
        </w:rPr>
        <w:t>
      Мемлекеттік жоспарлау жөніндегі уәкілетті орган есепті кезеңнен кейінгі жылдың 1 шілдесіне дейінгі мерзімде Қазақстан Республикасының Үкіметіне мониторинг бойынша іске асыру туралы есеп пен қорытынды жобасын ұсынады, сондай-ақ бірінші басшының қолы қойылған іске асыру туралы есепті (құпия сипаттағы және қызмет бабында пайдалануға арналған ақпаратты қоспағанда) веб-порталда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63" w:id="37"/>
    <w:p>
      <w:pPr>
        <w:spacing w:after="0"/>
        <w:ind w:left="0"/>
        <w:jc w:val="both"/>
      </w:pPr>
      <w:r>
        <w:rPr>
          <w:rFonts w:ascii="Times New Roman"/>
          <w:b w:val="false"/>
          <w:i w:val="false"/>
          <w:color w:val="000000"/>
          <w:sz w:val="28"/>
        </w:rPr>
        <w:t>
      "99. Мемлекеттік бағдарламаның мақсаттары мен міндеттері анық, нақты, бақыланатын, тексерілетін және бағаланатын болуы тиіс. Нысаналы индикаторлар мен нәтижелер көрсеткіштері кешенділігімен сипатталуға, салааралық және ведомствоаралық сипаттағы мәселелердің шешілу деңгейін, дәрежесін көрсетуге тиіс.";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65" w:id="38"/>
    <w:p>
      <w:pPr>
        <w:spacing w:after="0"/>
        <w:ind w:left="0"/>
        <w:jc w:val="both"/>
      </w:pPr>
      <w:r>
        <w:rPr>
          <w:rFonts w:ascii="Times New Roman"/>
          <w:b w:val="false"/>
          <w:i w:val="false"/>
          <w:color w:val="000000"/>
          <w:sz w:val="28"/>
        </w:rPr>
        <w:t>
      "112. Мемлекеттік жоспарлау жөніндегі уәкілетті орган мемлекеттік бағдарламаларды іске асыру туралы есептердің негізінде олардың әрқайсысы бойынша қорытындылар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7" w:id="39"/>
    <w:p>
      <w:pPr>
        <w:spacing w:after="0"/>
        <w:ind w:left="0"/>
        <w:jc w:val="both"/>
      </w:pPr>
      <w:r>
        <w:rPr>
          <w:rFonts w:ascii="Times New Roman"/>
          <w:b w:val="false"/>
          <w:i w:val="false"/>
          <w:color w:val="000000"/>
          <w:sz w:val="28"/>
        </w:rPr>
        <w:t>
      "121. Мемлекеттік органның стратегиялық жоспарының құрылымы мынадай бөлімдерден тұрады:</w:t>
      </w:r>
    </w:p>
    <w:bookmarkEnd w:id="39"/>
    <w:p>
      <w:pPr>
        <w:spacing w:after="0"/>
        <w:ind w:left="0"/>
        <w:jc w:val="both"/>
      </w:pPr>
      <w:r>
        <w:rPr>
          <w:rFonts w:ascii="Times New Roman"/>
          <w:b w:val="false"/>
          <w:i w:val="false"/>
          <w:color w:val="000000"/>
          <w:sz w:val="28"/>
        </w:rPr>
        <w:t>
      1) миссиясы және пайымы;</w:t>
      </w:r>
    </w:p>
    <w:p>
      <w:pPr>
        <w:spacing w:after="0"/>
        <w:ind w:left="0"/>
        <w:jc w:val="both"/>
      </w:pPr>
      <w:r>
        <w:rPr>
          <w:rFonts w:ascii="Times New Roman"/>
          <w:b w:val="false"/>
          <w:i w:val="false"/>
          <w:color w:val="000000"/>
          <w:sz w:val="28"/>
        </w:rPr>
        <w:t>
      2) ағымдағы ахуалды талдау және тәуекелдерді басқару;</w:t>
      </w:r>
    </w:p>
    <w:p>
      <w:pPr>
        <w:spacing w:after="0"/>
        <w:ind w:left="0"/>
        <w:jc w:val="both"/>
      </w:pPr>
      <w:r>
        <w:rPr>
          <w:rFonts w:ascii="Times New Roman"/>
          <w:b w:val="false"/>
          <w:i w:val="false"/>
          <w:color w:val="000000"/>
          <w:sz w:val="28"/>
        </w:rPr>
        <w:t>
      3) аяны/саланы дамытудың басым бағыттары;</w:t>
      </w:r>
    </w:p>
    <w:p>
      <w:pPr>
        <w:spacing w:after="0"/>
        <w:ind w:left="0"/>
        <w:jc w:val="both"/>
      </w:pPr>
      <w:r>
        <w:rPr>
          <w:rFonts w:ascii="Times New Roman"/>
          <w:b w:val="false"/>
          <w:i w:val="false"/>
          <w:color w:val="000000"/>
          <w:sz w:val="28"/>
        </w:rPr>
        <w:t>
      4) стратегиялық және бюджеттік жоспарлаудың өзара байланысының құрылысы;</w:t>
      </w:r>
    </w:p>
    <w:p>
      <w:pPr>
        <w:spacing w:after="0"/>
        <w:ind w:left="0"/>
        <w:jc w:val="both"/>
      </w:pPr>
      <w:r>
        <w:rPr>
          <w:rFonts w:ascii="Times New Roman"/>
          <w:b w:val="false"/>
          <w:i w:val="false"/>
          <w:color w:val="000000"/>
          <w:sz w:val="28"/>
        </w:rPr>
        <w:t>
      5) стратегиялық бағыттар, мақсаттар, нысаналы индикаторлар;</w:t>
      </w:r>
    </w:p>
    <w:p>
      <w:pPr>
        <w:spacing w:after="0"/>
        <w:ind w:left="0"/>
        <w:jc w:val="both"/>
      </w:pPr>
      <w:r>
        <w:rPr>
          <w:rFonts w:ascii="Times New Roman"/>
          <w:b w:val="false"/>
          <w:i w:val="false"/>
          <w:color w:val="000000"/>
          <w:sz w:val="28"/>
        </w:rPr>
        <w:t>
      6) ресурстар.";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"125. "Ағымдағы ахуалды талдау және тәуекелдерді басқару" бөлімі "Ағымдағы ахуалды талдау" және "Тәуекелдерді басқару" кіші бөлімдерінен тұрады.</w:t>
      </w:r>
    </w:p>
    <w:bookmarkEnd w:id="40"/>
    <w:bookmarkStart w:name="z70" w:id="41"/>
    <w:p>
      <w:pPr>
        <w:spacing w:after="0"/>
        <w:ind w:left="0"/>
        <w:jc w:val="both"/>
      </w:pPr>
      <w:r>
        <w:rPr>
          <w:rFonts w:ascii="Times New Roman"/>
          <w:b w:val="false"/>
          <w:i w:val="false"/>
          <w:color w:val="000000"/>
          <w:sz w:val="28"/>
        </w:rPr>
        <w:t>
      "Ағымдағы ахуалды талдау" кіші бөлімінде:</w:t>
      </w:r>
    </w:p>
    <w:bookmarkEnd w:id="41"/>
    <w:p>
      <w:pPr>
        <w:spacing w:after="0"/>
        <w:ind w:left="0"/>
        <w:jc w:val="both"/>
      </w:pPr>
      <w:r>
        <w:rPr>
          <w:rFonts w:ascii="Times New Roman"/>
          <w:b w:val="false"/>
          <w:i w:val="false"/>
          <w:color w:val="000000"/>
          <w:sz w:val="28"/>
        </w:rPr>
        <w:t>
      1) статистикалық деректер не қызмет саласының немесе аясының жай-күйін сипаттайтын басқа да көрсеткіштер келтіріле отырып, оның ішінде басқа елдермен салыстырылып мемлекеттік орган қызметінің реттелетін саласын немесе аясын дамытудың негізгі параметрлері;</w:t>
      </w:r>
    </w:p>
    <w:p>
      <w:pPr>
        <w:spacing w:after="0"/>
        <w:ind w:left="0"/>
        <w:jc w:val="both"/>
      </w:pPr>
      <w:r>
        <w:rPr>
          <w:rFonts w:ascii="Times New Roman"/>
          <w:b w:val="false"/>
          <w:i w:val="false"/>
          <w:color w:val="000000"/>
          <w:sz w:val="28"/>
        </w:rPr>
        <w:t>
      2) экономика мен қоғамның алдында тұрған, шешілуіне мемлекеттік органның стратегиялық жоспары бағытталған негізгі проблемалардың талдамасы көрсетіледі.</w:t>
      </w:r>
    </w:p>
    <w:bookmarkStart w:name="z71" w:id="42"/>
    <w:p>
      <w:pPr>
        <w:spacing w:after="0"/>
        <w:ind w:left="0"/>
        <w:jc w:val="both"/>
      </w:pPr>
      <w:r>
        <w:rPr>
          <w:rFonts w:ascii="Times New Roman"/>
          <w:b w:val="false"/>
          <w:i w:val="false"/>
          <w:color w:val="000000"/>
          <w:sz w:val="28"/>
        </w:rPr>
        <w:t>
      "Тәуекелдерді басқару" кіші бөлімінде:</w:t>
      </w:r>
    </w:p>
    <w:bookmarkEnd w:id="42"/>
    <w:bookmarkStart w:name="z73" w:id="43"/>
    <w:p>
      <w:pPr>
        <w:spacing w:after="0"/>
        <w:ind w:left="0"/>
        <w:jc w:val="both"/>
      </w:pPr>
      <w:r>
        <w:rPr>
          <w:rFonts w:ascii="Times New Roman"/>
          <w:b w:val="false"/>
          <w:i w:val="false"/>
          <w:color w:val="000000"/>
          <w:sz w:val="28"/>
        </w:rPr>
        <w:t>
      1) мемлекеттік органның стратегиялық мақсаттарына қол жеткізуіне әсер ететін ықтимал тәуекелдер тізбесі;</w:t>
      </w:r>
    </w:p>
    <w:bookmarkEnd w:id="43"/>
    <w:p>
      <w:pPr>
        <w:spacing w:after="0"/>
        <w:ind w:left="0"/>
        <w:jc w:val="both"/>
      </w:pPr>
      <w:r>
        <w:rPr>
          <w:rFonts w:ascii="Times New Roman"/>
          <w:b w:val="false"/>
          <w:i w:val="false"/>
          <w:color w:val="000000"/>
          <w:sz w:val="28"/>
        </w:rPr>
        <w:t>
      2) мемлекеттік органның объективті немесе субъективті сипаттағы сыртқы немесе ішкі себептер бойынша жоспарланған стратегиялық мақсаттарына қол жеткізбеу тәуекелі күшейген жағдайда, оның алдын алудың негізгі жолдары көрсетіледі.</w:t>
      </w:r>
    </w:p>
    <w:p>
      <w:pPr>
        <w:spacing w:after="0"/>
        <w:ind w:left="0"/>
        <w:jc w:val="both"/>
      </w:pPr>
      <w:r>
        <w:rPr>
          <w:rFonts w:ascii="Times New Roman"/>
          <w:b w:val="false"/>
          <w:i w:val="false"/>
          <w:color w:val="000000"/>
          <w:sz w:val="28"/>
        </w:rPr>
        <w:t>
      Жете қаржыландырылмау тәуекелі мемлекеттік органның стратегиялық мақсаттарына қол жеткізбеудің ықтимал тәуекелі ретінде таныла алмайды.";</w:t>
      </w:r>
    </w:p>
    <w:bookmarkStart w:name="z72" w:id="44"/>
    <w:p>
      <w:pPr>
        <w:spacing w:after="0"/>
        <w:ind w:left="0"/>
        <w:jc w:val="both"/>
      </w:pPr>
      <w:r>
        <w:rPr>
          <w:rFonts w:ascii="Times New Roman"/>
          <w:b w:val="false"/>
          <w:i w:val="false"/>
          <w:color w:val="000000"/>
          <w:sz w:val="28"/>
        </w:rPr>
        <w:t>
      мынадай мазмұндағы 128-1, 128-2-тармақтармен толықтырылсын:</w:t>
      </w:r>
    </w:p>
    <w:bookmarkEnd w:id="44"/>
    <w:bookmarkStart w:name="z74" w:id="45"/>
    <w:p>
      <w:pPr>
        <w:spacing w:after="0"/>
        <w:ind w:left="0"/>
        <w:jc w:val="both"/>
      </w:pPr>
      <w:r>
        <w:rPr>
          <w:rFonts w:ascii="Times New Roman"/>
          <w:b w:val="false"/>
          <w:i w:val="false"/>
          <w:color w:val="000000"/>
          <w:sz w:val="28"/>
        </w:rPr>
        <w:t>
      "128-1. "Аяны/саланы дамытудың басым бағыттары" бөлімі:</w:t>
      </w:r>
    </w:p>
    <w:bookmarkEnd w:id="45"/>
    <w:bookmarkStart w:name="z75" w:id="46"/>
    <w:p>
      <w:pPr>
        <w:spacing w:after="0"/>
        <w:ind w:left="0"/>
        <w:jc w:val="both"/>
      </w:pPr>
      <w:r>
        <w:rPr>
          <w:rFonts w:ascii="Times New Roman"/>
          <w:b w:val="false"/>
          <w:i w:val="false"/>
          <w:color w:val="000000"/>
          <w:sz w:val="28"/>
        </w:rPr>
        <w:t>
      1) осы бағыттарды Қазақстан Республикасы Президентінің жыл сайынғы жолдауларына, елдегі әлеуметтік-экономикалық, саяси жағдайдың өзгеруіне байланысты басым бағыттар қатарына қосудың негіздемелерін көрсете отырып, аяны/саланы дамытудың басым бағыттарының қысқаша сипаттамасын;</w:t>
      </w:r>
    </w:p>
    <w:bookmarkEnd w:id="46"/>
    <w:p>
      <w:pPr>
        <w:spacing w:after="0"/>
        <w:ind w:left="0"/>
        <w:jc w:val="both"/>
      </w:pPr>
      <w:r>
        <w:rPr>
          <w:rFonts w:ascii="Times New Roman"/>
          <w:b w:val="false"/>
          <w:i w:val="false"/>
          <w:color w:val="000000"/>
          <w:sz w:val="28"/>
        </w:rPr>
        <w:t>
      2) аяны/саланы дамытудың басым бағыттарын іске асырудың негізгі жолдарын қамтиды.</w:t>
      </w:r>
    </w:p>
    <w:p>
      <w:pPr>
        <w:spacing w:after="0"/>
        <w:ind w:left="0"/>
        <w:jc w:val="both"/>
      </w:pPr>
      <w:r>
        <w:rPr>
          <w:rFonts w:ascii="Times New Roman"/>
          <w:b w:val="false"/>
          <w:i w:val="false"/>
          <w:color w:val="000000"/>
          <w:sz w:val="28"/>
        </w:rPr>
        <w:t>
      Аяны/саланы дамытудың басым бағыттары мемлекеттік орган қызметінің қолданыстағы стратегиялық бағыттарына ықпалдастырылады немесе мемлекеттік орган қызметінің жаңа стратегиялық бағыттары қалыптастырылады.</w:t>
      </w:r>
    </w:p>
    <w:bookmarkStart w:name="z76" w:id="47"/>
    <w:p>
      <w:pPr>
        <w:spacing w:after="0"/>
        <w:ind w:left="0"/>
        <w:jc w:val="both"/>
      </w:pPr>
      <w:r>
        <w:rPr>
          <w:rFonts w:ascii="Times New Roman"/>
          <w:b w:val="false"/>
          <w:i w:val="false"/>
          <w:color w:val="000000"/>
          <w:sz w:val="28"/>
        </w:rPr>
        <w:t>
      128-2. "Стратегиялық және бюджеттік жоспарлаудың өзара байланысының құрылысы" бөлімінде схема түрінде мемлекеттік органдардың стратегиялық бағыттарының бөлінісінде мемлекеттік органның іске асырылуына елдің тиісті жалпыұлттық көрсеткіштеріне қол жеткізу тәуелді болатын бюджеттік бағдарламалармен өзара байланысқан стратегиялық мақсаттары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бірінші бөлігі мынадай редакцияда жазылсын:</w:t>
      </w:r>
    </w:p>
    <w:bookmarkStart w:name="z78" w:id="48"/>
    <w:p>
      <w:pPr>
        <w:spacing w:after="0"/>
        <w:ind w:left="0"/>
        <w:jc w:val="both"/>
      </w:pPr>
      <w:r>
        <w:rPr>
          <w:rFonts w:ascii="Times New Roman"/>
          <w:b w:val="false"/>
          <w:i w:val="false"/>
          <w:color w:val="000000"/>
          <w:sz w:val="28"/>
        </w:rPr>
        <w:t>
      "129. "Стратегиялық бағыттар, мақсаттар, нысаналы индикаторлар" деген бөлімде мемлекеттік органның стратегиялық жоспарының стратегиялық бағыттары, мақсаттары, нысаналы индикаторлары баяндалады, сондай-ақ оған қол жеткізуге мемлекеттік органның қызметі әсер ететін елдің бәсекеге қабілеттілігінің халықаралық индикаторлары да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80" w:id="49"/>
    <w:p>
      <w:pPr>
        <w:spacing w:after="0"/>
        <w:ind w:left="0"/>
        <w:jc w:val="both"/>
      </w:pPr>
      <w:r>
        <w:rPr>
          <w:rFonts w:ascii="Times New Roman"/>
          <w:b w:val="false"/>
          <w:i w:val="false"/>
          <w:color w:val="000000"/>
          <w:sz w:val="28"/>
        </w:rPr>
        <w:t>
      "133. "Ресурстар" бөлімінде есепті және жоспарлы кезеңнің жылдарына бөле отырып, бюджеттік бағдарламаларға бөлінген бюджет шығыстарының жиынтығы және стратегиялық жоспарды іске асыруға тартылған штат саны көрсетілген адами ресурстар келтіріледі.";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84" w:id="50"/>
    <w:p>
      <w:pPr>
        <w:spacing w:after="0"/>
        <w:ind w:left="0"/>
        <w:jc w:val="both"/>
      </w:pPr>
      <w:r>
        <w:rPr>
          <w:rFonts w:ascii="Times New Roman"/>
          <w:b w:val="false"/>
          <w:i w:val="false"/>
          <w:color w:val="000000"/>
          <w:sz w:val="28"/>
        </w:rPr>
        <w:t>
      166.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жүзеге асырады және ол мемлекеттік жоспарлау жөніндегі уәкілетті органмен, өзге де мүдделі мемлекеттік органдармен келісіледі.</w:t>
      </w:r>
    </w:p>
    <w:bookmarkEnd w:id="50"/>
    <w:p>
      <w:pPr>
        <w:spacing w:after="0"/>
        <w:ind w:left="0"/>
        <w:jc w:val="both"/>
      </w:pPr>
      <w:r>
        <w:rPr>
          <w:rFonts w:ascii="Times New Roman"/>
          <w:b w:val="false"/>
          <w:i w:val="false"/>
          <w:color w:val="000000"/>
          <w:sz w:val="28"/>
        </w:rPr>
        <w:t>
      Мемлекеттік жоспарлау жөніндегі уәкілетті орган, өзге де мүдделі мемлекеттік аумақтарды дамыту бағдарламаларының жобаларын келіп түскен күнінен бастап бір айдан аспайтын мерзімде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174-тармақтың</w:t>
      </w:r>
      <w:r>
        <w:rPr>
          <w:rFonts w:ascii="Times New Roman"/>
          <w:b w:val="false"/>
          <w:i w:val="false"/>
          <w:color w:val="000000"/>
          <w:sz w:val="28"/>
        </w:rPr>
        <w:t xml:space="preserve"> 2) тармақшасы мынадай редакцияда жазылсын:</w:t>
      </w:r>
    </w:p>
    <w:bookmarkStart w:name="z86" w:id="51"/>
    <w:p>
      <w:pPr>
        <w:spacing w:after="0"/>
        <w:ind w:left="0"/>
        <w:jc w:val="both"/>
      </w:pPr>
      <w:r>
        <w:rPr>
          <w:rFonts w:ascii="Times New Roman"/>
          <w:b w:val="false"/>
          <w:i w:val="false"/>
          <w:color w:val="000000"/>
          <w:sz w:val="28"/>
        </w:rPr>
        <w:t>
      "2) экономикалық даму, әлеуметтік сала, инфрақұрылымдық кешен, аумақтық (кеңістікте) дамыту, өңіраралық ынтымақтастық, мемлекеттік жергілікті басқару және өзін-өзі басқару жүйесі бағыттары бойынша аумақтың әлеуметтік-экономикалық жағдайын талдау;";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176-тармақтың</w:t>
      </w:r>
      <w:r>
        <w:rPr>
          <w:rFonts w:ascii="Times New Roman"/>
          <w:b w:val="false"/>
          <w:i w:val="false"/>
          <w:color w:val="000000"/>
          <w:sz w:val="28"/>
        </w:rPr>
        <w:t xml:space="preserve"> 1) тармақшасы мынадай редакцияда жазылсын:</w:t>
      </w:r>
    </w:p>
    <w:bookmarkStart w:name="z88" w:id="52"/>
    <w:p>
      <w:pPr>
        <w:spacing w:after="0"/>
        <w:ind w:left="0"/>
        <w:jc w:val="both"/>
      </w:pPr>
      <w:r>
        <w:rPr>
          <w:rFonts w:ascii="Times New Roman"/>
          <w:b w:val="false"/>
          <w:i w:val="false"/>
          <w:color w:val="000000"/>
          <w:sz w:val="28"/>
        </w:rPr>
        <w:t>
      "1) тұтастай алғанда, өңірдің экономикасын, әлеуметтік саланы, инфрақұрылымдық кешенді, аумақтық (кеңістіктік) құрылымды, өңіраралық ынтымақтастықты, мемлекеттік жергілікті басқару және өзін-өзі басқару жүйесін дамыту бөлігінде өңірді дамытудың негізгі бағыттары;";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екінші бөлігі мынадай редакцияда жазылсын:</w:t>
      </w:r>
    </w:p>
    <w:bookmarkStart w:name="z90" w:id="53"/>
    <w:p>
      <w:pPr>
        <w:spacing w:after="0"/>
        <w:ind w:left="0"/>
        <w:jc w:val="both"/>
      </w:pP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мен нәтижелер көрсеткіштері мемлекеттік жоспарлау жөніндегі уәкілетті орган әзірлеген және бекіткен Базалық көрсеткіштер тізбесінде белгіленеді.";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189-тармақтың</w:t>
      </w:r>
      <w:r>
        <w:rPr>
          <w:rFonts w:ascii="Times New Roman"/>
          <w:b w:val="false"/>
          <w:i w:val="false"/>
          <w:color w:val="000000"/>
          <w:sz w:val="28"/>
        </w:rPr>
        <w:t xml:space="preserve"> бірінші бөлігі мынадай редакцияда жазылсын:</w:t>
      </w:r>
    </w:p>
    <w:bookmarkStart w:name="z92" w:id="54"/>
    <w:p>
      <w:pPr>
        <w:spacing w:after="0"/>
        <w:ind w:left="0"/>
        <w:jc w:val="both"/>
      </w:pPr>
      <w:r>
        <w:rPr>
          <w:rFonts w:ascii="Times New Roman"/>
          <w:b w:val="false"/>
          <w:i w:val="false"/>
          <w:color w:val="000000"/>
          <w:sz w:val="28"/>
        </w:rPr>
        <w:t>
      "189.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мемлекеттік жоспарлау жөніндегі уәкілетті органмен келісім бойынша аумақтарды дамыту бағдарламасы бекітілгеннен кейін бір ай мерзімде бекітеді.".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bookmarkStart w:name="z93" w:id="55"/>
    <w:p>
      <w:pPr>
        <w:spacing w:after="0"/>
        <w:ind w:left="0"/>
        <w:jc w:val="both"/>
      </w:pPr>
      <w:r>
        <w:rPr>
          <w:rFonts w:ascii="Times New Roman"/>
          <w:b w:val="false"/>
          <w:i w:val="false"/>
          <w:color w:val="000000"/>
          <w:sz w:val="28"/>
        </w:rPr>
        <w:t xml:space="preserve">
       2. Осы Жарлық, 2015 жылғы 1 желтоқсаннан бастап қолданысқа енгізілетін осы Жарлықтың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абзацтарын қоспағанда, алғашқы ресми жарияланған күнінен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