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41de" w14:textId="55c4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18 мамырдағы № 22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2013 ж., № 33, 496-құжат; № 60, 819-құжат; 2014 ж., № 30, 255-құжат; № 71, 640-құжат)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жобасын әзірлеу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2015 жылғы 18 мамырдағы</w:t>
            </w:r>
            <w:r>
              <w:br/>
            </w:r>
            <w:r>
              <w:rPr>
                <w:rFonts w:ascii="Times New Roman"/>
                <w:b w:val="false"/>
                <w:i w:val="false"/>
                <w:color w:val="000000"/>
                <w:sz w:val="20"/>
              </w:rPr>
              <w:t>№ 22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2009 жылғы 26 тамыздағы</w:t>
            </w:r>
            <w:r>
              <w:br/>
            </w:r>
            <w:r>
              <w:rPr>
                <w:rFonts w:ascii="Times New Roman"/>
                <w:b w:val="false"/>
                <w:i w:val="false"/>
                <w:color w:val="000000"/>
                <w:sz w:val="20"/>
              </w:rPr>
              <w:t>№ 861 Жарлығымен</w:t>
            </w:r>
            <w:r>
              <w:br/>
            </w:r>
            <w:r>
              <w:rPr>
                <w:rFonts w:ascii="Times New Roman"/>
                <w:b w:val="false"/>
                <w:i w:val="false"/>
                <w:color w:val="000000"/>
                <w:sz w:val="20"/>
              </w:rPr>
              <w:t>бекiтiлген</w:t>
            </w:r>
          </w:p>
        </w:tc>
      </w:tr>
    </w:tbl>
    <w:bookmarkStart w:name="z7" w:id="4"/>
    <w:p>
      <w:pPr>
        <w:spacing w:after="0"/>
        <w:ind w:left="0"/>
        <w:jc w:val="left"/>
      </w:pPr>
      <w:r>
        <w:rPr>
          <w:rFonts w:ascii="Times New Roman"/>
          <w:b/>
          <w:i w:val="false"/>
          <w:color w:val="000000"/>
        </w:rPr>
        <w:t xml:space="preserve"> Республикалық бюджет жобасын әзiрлеу</w:t>
      </w:r>
      <w:r>
        <w:br/>
      </w:r>
      <w:r>
        <w:rPr>
          <w:rFonts w:ascii="Times New Roman"/>
          <w:b/>
          <w:i w:val="false"/>
          <w:color w:val="000000"/>
        </w:rPr>
        <w:t>ҚАҒИДАЛАРЫ</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Республикалық бюджет жобасын әзiрлеудің осы қағидалары (бұдан әрi – Қағидалар)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республикалық бюджет жобасын әзiрлеу тәртiбiн айқындайды.</w:t>
      </w:r>
    </w:p>
    <w:bookmarkEnd w:id="5"/>
    <w:bookmarkStart w:name="z10" w:id="6"/>
    <w:p>
      <w:pPr>
        <w:spacing w:after="0"/>
        <w:ind w:left="0"/>
        <w:jc w:val="both"/>
      </w:pPr>
      <w:r>
        <w:rPr>
          <w:rFonts w:ascii="Times New Roman"/>
          <w:b w:val="false"/>
          <w:i w:val="false"/>
          <w:color w:val="000000"/>
          <w:sz w:val="28"/>
        </w:rPr>
        <w:t>
      2. Республикалық бюджет жобасын әзiрлеу процесі мынадай кезеңдердi:</w:t>
      </w:r>
    </w:p>
    <w:bookmarkEnd w:id="6"/>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әзірлеуді және оны Қазақстан Республикасы Үкiметiнiң мақұлдауын;</w:t>
      </w:r>
    </w:p>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жаңа бастамаларға арналған лимиттерді айқындауды;</w:t>
      </w:r>
    </w:p>
    <w:p>
      <w:pPr>
        <w:spacing w:after="0"/>
        <w:ind w:left="0"/>
        <w:jc w:val="both"/>
      </w:pPr>
      <w:r>
        <w:rPr>
          <w:rFonts w:ascii="Times New Roman"/>
          <w:b w:val="false"/>
          <w:i w:val="false"/>
          <w:color w:val="000000"/>
          <w:sz w:val="28"/>
        </w:rPr>
        <w:t>
      3) орталық мемлекеттік органдардың стратегиялық жоспарларының жобаларын немесе стратегиялық жоспарларына өзгерістер мен толықтырулардың жобаларын, бюджеттік бағдарламаларының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әзірлеуді және оларды Республикалық бюджет комиссиясының қарауын;</w:t>
      </w:r>
    </w:p>
    <w:p>
      <w:pPr>
        <w:spacing w:after="0"/>
        <w:ind w:left="0"/>
        <w:jc w:val="both"/>
      </w:pPr>
      <w:r>
        <w:rPr>
          <w:rFonts w:ascii="Times New Roman"/>
          <w:b w:val="false"/>
          <w:i w:val="false"/>
          <w:color w:val="000000"/>
          <w:sz w:val="28"/>
        </w:rPr>
        <w:t>
      4) республикалық бюджет туралы заң жобасын әзiрлеудi қамтиды.</w:t>
      </w:r>
    </w:p>
    <w:bookmarkStart w:name="z12" w:id="7"/>
    <w:p>
      <w:pPr>
        <w:spacing w:after="0"/>
        <w:ind w:left="0"/>
        <w:jc w:val="left"/>
      </w:pPr>
      <w:r>
        <w:rPr>
          <w:rFonts w:ascii="Times New Roman"/>
          <w:b/>
          <w:i w:val="false"/>
          <w:color w:val="000000"/>
        </w:rPr>
        <w:t xml:space="preserve"> 2. Қазақстан Республикасының әлеуметтiк-экономикалық даму</w:t>
      </w:r>
      <w:r>
        <w:br/>
      </w:r>
      <w:r>
        <w:rPr>
          <w:rFonts w:ascii="Times New Roman"/>
          <w:b/>
          <w:i w:val="false"/>
          <w:color w:val="000000"/>
        </w:rPr>
        <w:t>болжамының жобасын әзiрлеу</w:t>
      </w:r>
    </w:p>
    <w:bookmarkEnd w:id="7"/>
    <w:bookmarkStart w:name="z11" w:id="8"/>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p>
    <w:bookmarkEnd w:id="8"/>
    <w:bookmarkStart w:name="z13" w:id="9"/>
    <w:p>
      <w:pPr>
        <w:spacing w:after="0"/>
        <w:ind w:left="0"/>
        <w:jc w:val="both"/>
      </w:pPr>
      <w:r>
        <w:rPr>
          <w:rFonts w:ascii="Times New Roman"/>
          <w:b w:val="false"/>
          <w:i w:val="false"/>
          <w:color w:val="000000"/>
          <w:sz w:val="28"/>
        </w:rPr>
        <w:t>
      4. Қазақстан Республикасының әлеуметтік-экономикалық даму болжамын әзірлеу тәртібі мен мерзімдерін мемлекеттік жоспарлау жөніндегі орталық уәкілетті орган айқындайды.</w:t>
      </w:r>
    </w:p>
    <w:bookmarkEnd w:id="9"/>
    <w:bookmarkStart w:name="z14" w:id="10"/>
    <w:p>
      <w:pPr>
        <w:spacing w:after="0"/>
        <w:ind w:left="0"/>
        <w:jc w:val="left"/>
      </w:pPr>
      <w:r>
        <w:rPr>
          <w:rFonts w:ascii="Times New Roman"/>
          <w:b/>
          <w:i w:val="false"/>
          <w:color w:val="000000"/>
        </w:rPr>
        <w:t xml:space="preserve"> 3. Республикалық бюджеттік бағдарламалар әкімшілері</w:t>
      </w:r>
      <w:r>
        <w:br/>
      </w:r>
      <w:r>
        <w:rPr>
          <w:rFonts w:ascii="Times New Roman"/>
          <w:b/>
          <w:i w:val="false"/>
          <w:color w:val="000000"/>
        </w:rPr>
        <w:t>шығыстарының лимиттерін, жаңа бастамаларға арналған лимиттерді</w:t>
      </w:r>
      <w:r>
        <w:br/>
      </w:r>
      <w:r>
        <w:rPr>
          <w:rFonts w:ascii="Times New Roman"/>
          <w:b/>
          <w:i w:val="false"/>
          <w:color w:val="000000"/>
        </w:rPr>
        <w:t>айқындау</w:t>
      </w:r>
    </w:p>
    <w:bookmarkEnd w:id="10"/>
    <w:bookmarkStart w:name="z15" w:id="11"/>
    <w:p>
      <w:pPr>
        <w:spacing w:after="0"/>
        <w:ind w:left="0"/>
        <w:jc w:val="both"/>
      </w:pPr>
      <w:r>
        <w:rPr>
          <w:rFonts w:ascii="Times New Roman"/>
          <w:b w:val="false"/>
          <w:i w:val="false"/>
          <w:color w:val="000000"/>
          <w:sz w:val="28"/>
        </w:rPr>
        <w:t>
      5. Республикалық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Қазақстан Республикасының әлеуметтік-экономикалық дамуының және республикалық бюджеттің болжамды көрсеткіштері, бюджет қаражатын жұмсаудың басым бағыттары, жоспарлы кезеңге арналған республикалық бюджет тапшылығының мөлшері негізінде айқындайды.</w:t>
      </w:r>
    </w:p>
    <w:bookmarkEnd w:id="11"/>
    <w:bookmarkStart w:name="z16" w:id="12"/>
    <w:p>
      <w:pPr>
        <w:spacing w:after="0"/>
        <w:ind w:left="0"/>
        <w:jc w:val="both"/>
      </w:pPr>
      <w:r>
        <w:rPr>
          <w:rFonts w:ascii="Times New Roman"/>
          <w:b w:val="false"/>
          <w:i w:val="false"/>
          <w:color w:val="000000"/>
          <w:sz w:val="28"/>
        </w:rPr>
        <w:t>
      6. Республикалық бюджеттік бағдарламалар әкімшілері шығыстарының лимиттерін, жаңа бастамаларға арналған лимиттерді айқындау тәртібін мемлекеттік жоспарлау жөніндегі орталық уәкілетті орган айқындайды.</w:t>
      </w:r>
    </w:p>
    <w:bookmarkEnd w:id="12"/>
    <w:bookmarkStart w:name="z17" w:id="13"/>
    <w:p>
      <w:pPr>
        <w:spacing w:after="0"/>
        <w:ind w:left="0"/>
        <w:jc w:val="left"/>
      </w:pPr>
      <w:r>
        <w:rPr>
          <w:rFonts w:ascii="Times New Roman"/>
          <w:b/>
          <w:i w:val="false"/>
          <w:color w:val="000000"/>
        </w:rPr>
        <w:t xml:space="preserve"> 4. Орталық мемлекеттік органдардың стратегиялық жоспарларының</w:t>
      </w:r>
      <w:r>
        <w:br/>
      </w:r>
      <w:r>
        <w:rPr>
          <w:rFonts w:ascii="Times New Roman"/>
          <w:b/>
          <w:i w:val="false"/>
          <w:color w:val="000000"/>
        </w:rPr>
        <w:t>жобаларын немесе стратегиялық жоспарларына өзгерістер мен</w:t>
      </w:r>
      <w:r>
        <w:br/>
      </w:r>
      <w:r>
        <w:rPr>
          <w:rFonts w:ascii="Times New Roman"/>
          <w:b/>
          <w:i w:val="false"/>
          <w:color w:val="000000"/>
        </w:rPr>
        <w:t>толықтырулардың жобаларын, бюджеттік бағдарламаларының</w:t>
      </w:r>
      <w:r>
        <w:br/>
      </w:r>
      <w:r>
        <w:rPr>
          <w:rFonts w:ascii="Times New Roman"/>
          <w:b/>
          <w:i w:val="false"/>
          <w:color w:val="000000"/>
        </w:rPr>
        <w:t>жобаларын, стратегиялық жоспарлар әзірлемейтін республикалық</w:t>
      </w:r>
      <w:r>
        <w:br/>
      </w:r>
      <w:r>
        <w:rPr>
          <w:rFonts w:ascii="Times New Roman"/>
          <w:b/>
          <w:i w:val="false"/>
          <w:color w:val="000000"/>
        </w:rPr>
        <w:t>бюджеттік бағдарламалар әкімшілерінің бюджеттік</w:t>
      </w:r>
      <w:r>
        <w:br/>
      </w:r>
      <w:r>
        <w:rPr>
          <w:rFonts w:ascii="Times New Roman"/>
          <w:b/>
          <w:i w:val="false"/>
          <w:color w:val="000000"/>
        </w:rPr>
        <w:t>бағдарламаларының жобаларын, республикалық бюджеттік</w:t>
      </w:r>
      <w:r>
        <w:br/>
      </w:r>
      <w:r>
        <w:rPr>
          <w:rFonts w:ascii="Times New Roman"/>
          <w:b/>
          <w:i w:val="false"/>
          <w:color w:val="000000"/>
        </w:rPr>
        <w:t>бағдарламалар әкімшілерінің бюджеттік өтінімдерін әзірлеу</w:t>
      </w:r>
    </w:p>
    <w:bookmarkEnd w:id="13"/>
    <w:bookmarkStart w:name="z18" w:id="14"/>
    <w:p>
      <w:pPr>
        <w:spacing w:after="0"/>
        <w:ind w:left="0"/>
        <w:jc w:val="both"/>
      </w:pPr>
      <w:r>
        <w:rPr>
          <w:rFonts w:ascii="Times New Roman"/>
          <w:b w:val="false"/>
          <w:i w:val="false"/>
          <w:color w:val="000000"/>
          <w:sz w:val="28"/>
        </w:rPr>
        <w:t>
      7. Бюджет шығыстарын жоспарлау үшін стратегиялық жоспарларды әзірлейтін республикалық бюджеттік бағдарламалардың әкімшілері ағымдағы қаржы жылының 15 мамырына дейінгі мерзімде:</w:t>
      </w:r>
    </w:p>
    <w:bookmarkEnd w:id="14"/>
    <w:p>
      <w:pPr>
        <w:spacing w:after="0"/>
        <w:ind w:left="0"/>
        <w:jc w:val="both"/>
      </w:pPr>
      <w:r>
        <w:rPr>
          <w:rFonts w:ascii="Times New Roman"/>
          <w:b w:val="false"/>
          <w:i w:val="false"/>
          <w:color w:val="000000"/>
          <w:sz w:val="28"/>
        </w:rPr>
        <w:t>
      1)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pPr>
        <w:spacing w:after="0"/>
        <w:ind w:left="0"/>
        <w:jc w:val="both"/>
      </w:pPr>
      <w:r>
        <w:rPr>
          <w:rFonts w:ascii="Times New Roman"/>
          <w:b w:val="false"/>
          <w:i w:val="false"/>
          <w:color w:val="000000"/>
          <w:sz w:val="28"/>
        </w:rPr>
        <w:t>
      Стратегиялық жоспарлар әзірлемейтін бюджеттік бағдарламалардың әкімшілері ағымдағы қаржы жылының 15 мамырына дейінгі мерзімде:</w:t>
      </w:r>
    </w:p>
    <w:p>
      <w:pPr>
        <w:spacing w:after="0"/>
        <w:ind w:left="0"/>
        <w:jc w:val="both"/>
      </w:pPr>
      <w:r>
        <w:rPr>
          <w:rFonts w:ascii="Times New Roman"/>
          <w:b w:val="false"/>
          <w:i w:val="false"/>
          <w:color w:val="000000"/>
          <w:sz w:val="28"/>
        </w:rPr>
        <w:t>
      1) мемлекеттік жоспарлау жөніндегі орталық уәкілетті органға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ұсынады.</w:t>
      </w:r>
    </w:p>
    <w:bookmarkStart w:name="z19" w:id="15"/>
    <w:p>
      <w:pPr>
        <w:spacing w:after="0"/>
        <w:ind w:left="0"/>
        <w:jc w:val="both"/>
      </w:pPr>
      <w:r>
        <w:rPr>
          <w:rFonts w:ascii="Times New Roman"/>
          <w:b w:val="false"/>
          <w:i w:val="false"/>
          <w:color w:val="000000"/>
          <w:sz w:val="28"/>
        </w:rPr>
        <w:t>
      8. Бюджеттік жоспарлау жөніндегі орталық уәкілетті орган айқындайтын тәртіппен тиісті жоспарлы кезеңге арналған республикалық бюджеттiк бағдарламалар әкiмшiлерiнің бюджеттік өтінімдерін қарау кезінде мыналар:</w:t>
      </w:r>
    </w:p>
    <w:bookmarkEnd w:id="15"/>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соқтырған себептер;</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p>
    <w:p>
      <w:pPr>
        <w:spacing w:after="0"/>
        <w:ind w:left="0"/>
        <w:jc w:val="both"/>
      </w:pP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тұжырымдар мен ұсынымдар ескеріледі;</w:t>
      </w:r>
    </w:p>
    <w:p>
      <w:pPr>
        <w:spacing w:after="0"/>
        <w:ind w:left="0"/>
        <w:jc w:val="both"/>
      </w:pPr>
      <w:r>
        <w:rPr>
          <w:rFonts w:ascii="Times New Roman"/>
          <w:b w:val="false"/>
          <w:i w:val="false"/>
          <w:color w:val="000000"/>
          <w:sz w:val="28"/>
        </w:rPr>
        <w:t>
      4) мемлекеттік инвестициялық жобалар бойынша Қазақстан Республикасының бюджеттік заңнамасына сәйкес құжаттаманың болуы, сондай-ақ, бюджеттік инвестицияларды іске асырудан болған экономикалық және әлеуметтік қайтарымдылықтың ұзақ мерзімді көрсеткіштерін ескере отырып, мониторингтеу және бағалау нәтижелері ескеріледі;</w:t>
      </w:r>
    </w:p>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бюджеттік кредиттің нысаналы мақсаты бойынша пайдаланылуы ескеріледі;</w:t>
      </w:r>
    </w:p>
    <w:p>
      <w:pPr>
        <w:spacing w:after="0"/>
        <w:ind w:left="0"/>
        <w:jc w:val="both"/>
      </w:pPr>
      <w:r>
        <w:rPr>
          <w:rFonts w:ascii="Times New Roman"/>
          <w:b w:val="false"/>
          <w:i w:val="false"/>
          <w:color w:val="000000"/>
          <w:sz w:val="28"/>
        </w:rPr>
        <w:t>
      6) нысаналы даму трансферттері бойынша – шешілуіне нысаналы трансферттер бойынша келісімдердің жобаларында көзделген нысаналы даму трансферттері бөлінетін мақсаттар мен міндеттерге қол жеткізуді талдау ескеріледі.</w:t>
      </w:r>
    </w:p>
    <w:bookmarkStart w:name="z20" w:id="16"/>
    <w:p>
      <w:pPr>
        <w:spacing w:after="0"/>
        <w:ind w:left="0"/>
        <w:jc w:val="both"/>
      </w:pPr>
      <w:r>
        <w:rPr>
          <w:rFonts w:ascii="Times New Roman"/>
          <w:b w:val="false"/>
          <w:i w:val="false"/>
          <w:color w:val="000000"/>
          <w:sz w:val="28"/>
        </w:rPr>
        <w:t>
      9. Мемлекеттiк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бесжылдық кезеңге әзірленеді.</w:t>
      </w:r>
    </w:p>
    <w:bookmarkEnd w:id="16"/>
    <w:bookmarkStart w:name="z21" w:id="17"/>
    <w:p>
      <w:pPr>
        <w:spacing w:after="0"/>
        <w:ind w:left="0"/>
        <w:jc w:val="both"/>
      </w:pPr>
      <w:r>
        <w:rPr>
          <w:rFonts w:ascii="Times New Roman"/>
          <w:b w:val="false"/>
          <w:i w:val="false"/>
          <w:color w:val="000000"/>
          <w:sz w:val="28"/>
        </w:rPr>
        <w:t>
      10. Республикалық бюджет шығыстары базалық шығыстарға және жаңа бастамаларға арналған шығыстарға бөлiнедi.</w:t>
      </w:r>
    </w:p>
    <w:bookmarkEnd w:id="17"/>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bookmarkStart w:name="z22" w:id="18"/>
    <w:p>
      <w:pPr>
        <w:spacing w:after="0"/>
        <w:ind w:left="0"/>
        <w:jc w:val="both"/>
      </w:pPr>
      <w:r>
        <w:rPr>
          <w:rFonts w:ascii="Times New Roman"/>
          <w:b w:val="false"/>
          <w:i w:val="false"/>
          <w:color w:val="000000"/>
          <w:sz w:val="28"/>
        </w:rPr>
        <w:t>
      11.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p>
    <w:bookmarkEnd w:id="18"/>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көлемдерін қоса отырып, ағымдағы жоспарлы кезеңнiң екiншi және үшiншi жылдардағы шығыстарының бекiтiлген көлемiнің негiзiнде айқындалады.</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белгiленген елдiң даму басымдықтары, есептi қаржы жылының бюджеттiк мониторингi нәтижелерi, есептi қаржы жылында стратегиялық жоспарды iске асыру туралы есептер, нәтижелердi бағалау ескеріле отырып, республикалық бюджеттiк бағдарламалар әкiмшiлерiнiң арасында бөлуге жатады.</w:t>
      </w:r>
    </w:p>
    <w:bookmarkStart w:name="z23" w:id="19"/>
    <w:p>
      <w:pPr>
        <w:spacing w:after="0"/>
        <w:ind w:left="0"/>
        <w:jc w:val="both"/>
      </w:pPr>
      <w:r>
        <w:rPr>
          <w:rFonts w:ascii="Times New Roman"/>
          <w:b w:val="false"/>
          <w:i w:val="false"/>
          <w:color w:val="000000"/>
          <w:sz w:val="28"/>
        </w:rPr>
        <w:t>
      12. Бюджеттiк бағдарламалар әкiмшiсiнiң жаңа бастамаларына арналған шығыстарды жоспарлау қосымша бюджет қаражатын бөлу есебiнен де, алдыңғы жоспарлы кезеңде республикалық бюджет туралы заңда бекiтiлген осы бюджеттiк бағдарламалар әкiмшiсiнiң базалық шығыстары қаражатын қайта бөлу есебiнен де жүзеге асырылады.</w:t>
      </w:r>
    </w:p>
    <w:bookmarkEnd w:id="19"/>
    <w:bookmarkStart w:name="z24" w:id="20"/>
    <w:p>
      <w:pPr>
        <w:spacing w:after="0"/>
        <w:ind w:left="0"/>
        <w:jc w:val="both"/>
      </w:pPr>
      <w:r>
        <w:rPr>
          <w:rFonts w:ascii="Times New Roman"/>
          <w:b w:val="false"/>
          <w:i w:val="false"/>
          <w:color w:val="000000"/>
          <w:sz w:val="28"/>
        </w:rPr>
        <w:t>
      13. Егер жекелеген бюджеттiк бағдарламалар бойынша алдыңғы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есептеулер жасалмайды.</w:t>
      </w:r>
    </w:p>
    <w:bookmarkEnd w:id="20"/>
    <w:p>
      <w:pPr>
        <w:spacing w:after="0"/>
        <w:ind w:left="0"/>
        <w:jc w:val="both"/>
      </w:pPr>
      <w:r>
        <w:rPr>
          <w:rFonts w:ascii="Times New Roman"/>
          <w:b w:val="false"/>
          <w:i w:val="false"/>
          <w:color w:val="000000"/>
          <w:sz w:val="28"/>
        </w:rPr>
        <w:t>
      Осы бағдарламалар бойынша шығыстардың түрлерi бойынша есептеулер үшiншi жылға ғана жасалады.</w:t>
      </w:r>
    </w:p>
    <w:p>
      <w:pPr>
        <w:spacing w:after="0"/>
        <w:ind w:left="0"/>
        <w:jc w:val="both"/>
      </w:pP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осы бағдарламалар (кіші бағдарламалар) бойынша жоспарланатын жоспарлы кезеңнің жылдары бөлiнiсiнде жасалады және ұсынылады.</w:t>
      </w:r>
    </w:p>
    <w:bookmarkStart w:name="z25" w:id="21"/>
    <w:p>
      <w:pPr>
        <w:spacing w:after="0"/>
        <w:ind w:left="0"/>
        <w:jc w:val="both"/>
      </w:pPr>
      <w:r>
        <w:rPr>
          <w:rFonts w:ascii="Times New Roman"/>
          <w:b w:val="false"/>
          <w:i w:val="false"/>
          <w:color w:val="000000"/>
          <w:sz w:val="28"/>
        </w:rPr>
        <w:t>
      14. Мемлекеттік жоспарлау жөніндегі орталық уәкілетті орган жетекшілік ететін саладағы (аядағы) стратегиялық мақсаттар мен міндеттерге қол жеткізу және оларды іске асыру жөніндегі мемлекеттік орган қызметінің тиімділігін бағалау нәтижелерін ескере отырып:</w:t>
      </w:r>
    </w:p>
    <w:bookmarkEnd w:id="21"/>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нәтижелер көрсеткіштерін таңдаудың және оларға қол жеткізу дәрежелерінің дұрыстығы тұрғысынан;</w:t>
      </w:r>
    </w:p>
    <w:p>
      <w:pPr>
        <w:spacing w:after="0"/>
        <w:ind w:left="0"/>
        <w:jc w:val="both"/>
      </w:pPr>
      <w:r>
        <w:rPr>
          <w:rFonts w:ascii="Times New Roman"/>
          <w:b w:val="false"/>
          <w:i w:val="false"/>
          <w:color w:val="000000"/>
          <w:sz w:val="28"/>
        </w:rPr>
        <w:t>
      2) бюджеттік бағдарламалардың жобаларын нәтижелер көрсеткіштерін таңдаудың дұрыстығы, нәтижелер көрсеткіштерінің стратегиялық жоспар көрсеткіштерімен өзара байланысының болуы, нәтижелер көрсеткіштеріне қол жеткізушілік дәрежесі тұрғысынан қарайды.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 нәтижелері бойынша қорытынды қалыптастырады және оны ағымдағы қаржы жылының 15 маусымынан кешіктірмей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p>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p>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бағыттардың міндеттерімен, стратегиялық мақсаттарымен өзара байланысы тұрғысынан;</w:t>
      </w:r>
    </w:p>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Start w:name="z26" w:id="22"/>
    <w:p>
      <w:pPr>
        <w:spacing w:after="0"/>
        <w:ind w:left="0"/>
        <w:jc w:val="both"/>
      </w:pPr>
      <w:r>
        <w:rPr>
          <w:rFonts w:ascii="Times New Roman"/>
          <w:b w:val="false"/>
          <w:i w:val="false"/>
          <w:color w:val="000000"/>
          <w:sz w:val="28"/>
        </w:rPr>
        <w:t>
      15. Бюджеттік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және бюджеттік бағдарламалар жобалары бойынша қорытындылар қалыптастырады.</w:t>
      </w:r>
    </w:p>
    <w:bookmarkEnd w:id="22"/>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жобалары немесе стратегиялық жоспарларға өзгерістер мен толықтырулардың жобалары бойынша қорытындыларын ескере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 арасындағы келіспеушіліктерді Республикалық бюджет комиссиясы қарайды.</w:t>
      </w:r>
    </w:p>
    <w:p>
      <w:pPr>
        <w:spacing w:after="0"/>
        <w:ind w:left="0"/>
        <w:jc w:val="both"/>
      </w:pPr>
      <w:r>
        <w:rPr>
          <w:rFonts w:ascii="Times New Roman"/>
          <w:b w:val="false"/>
          <w:i w:val="false"/>
          <w:color w:val="000000"/>
          <w:sz w:val="28"/>
        </w:rPr>
        <w:t xml:space="preserve">
      Республикалық бюджет комиссиясы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және осы тармағында көрсетілген материалдарды қарайды және олар бойынша ұсыныстар тұжырымдайды.</w:t>
      </w:r>
    </w:p>
    <w:bookmarkStart w:name="z27" w:id="23"/>
    <w:p>
      <w:pPr>
        <w:spacing w:after="0"/>
        <w:ind w:left="0"/>
        <w:jc w:val="both"/>
      </w:pPr>
      <w:r>
        <w:rPr>
          <w:rFonts w:ascii="Times New Roman"/>
          <w:b w:val="false"/>
          <w:i w:val="false"/>
          <w:color w:val="000000"/>
          <w:sz w:val="28"/>
        </w:rPr>
        <w:t>
      16. Республикалық бюджет комиссиясы бюджеттік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төрағасымен келісілетін жоспар-кестеге сәйкес қарайды. Республикалық бюджет комиссиясының төрағасымен келісілген жоспар-кесте республикалық бюджеттік бағдарламалар әкімшілерінің назарына жеткізіледі.</w:t>
      </w:r>
    </w:p>
    <w:bookmarkEnd w:id="23"/>
    <w:bookmarkStart w:name="z28" w:id="24"/>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p>
    <w:bookmarkEnd w:id="24"/>
    <w:p>
      <w:pPr>
        <w:spacing w:after="0"/>
        <w:ind w:left="0"/>
        <w:jc w:val="both"/>
      </w:pPr>
      <w:r>
        <w:rPr>
          <w:rFonts w:ascii="Times New Roman"/>
          <w:b w:val="false"/>
          <w:i w:val="false"/>
          <w:color w:val="000000"/>
          <w:sz w:val="28"/>
        </w:rPr>
        <w:t>
      1)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p>
      <w:pPr>
        <w:spacing w:after="0"/>
        <w:ind w:left="0"/>
        <w:jc w:val="both"/>
      </w:pPr>
      <w:r>
        <w:rPr>
          <w:rFonts w:ascii="Times New Roman"/>
          <w:b w:val="false"/>
          <w:i w:val="false"/>
          <w:color w:val="000000"/>
          <w:sz w:val="28"/>
        </w:rPr>
        <w:t>
      2)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ұсынады.</w:t>
      </w:r>
    </w:p>
    <w:p>
      <w:pPr>
        <w:spacing w:after="0"/>
        <w:ind w:left="0"/>
        <w:jc w:val="both"/>
      </w:pPr>
      <w:r>
        <w:rPr>
          <w:rFonts w:ascii="Times New Roman"/>
          <w:b w:val="false"/>
          <w:i w:val="false"/>
          <w:color w:val="000000"/>
          <w:sz w:val="28"/>
        </w:rPr>
        <w:t>
      Стратегиялық жоспарлар әзiрлемейтiн республикалық бюджеттiк бағдарламалардың әкiмшiлерi ағымдағы қаржы жылының 1 тамызына дейiнгi мерзiмде:</w:t>
      </w:r>
    </w:p>
    <w:p>
      <w:pPr>
        <w:spacing w:after="0"/>
        <w:ind w:left="0"/>
        <w:jc w:val="both"/>
      </w:pPr>
      <w:r>
        <w:rPr>
          <w:rFonts w:ascii="Times New Roman"/>
          <w:b w:val="false"/>
          <w:i w:val="false"/>
          <w:color w:val="000000"/>
          <w:sz w:val="28"/>
        </w:rPr>
        <w:t>
      1) мемлекеттік жоспарлау жөніндегі орталық уәкілетті органға пысықталған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пысықталған бюджеттік бағдарламалардың жобаларын және бюджеттік өтінімдерді ұсынады.</w:t>
      </w:r>
    </w:p>
    <w:bookmarkStart w:name="z29" w:id="25"/>
    <w:p>
      <w:pPr>
        <w:spacing w:after="0"/>
        <w:ind w:left="0"/>
        <w:jc w:val="left"/>
      </w:pPr>
      <w:r>
        <w:rPr>
          <w:rFonts w:ascii="Times New Roman"/>
          <w:b/>
          <w:i w:val="false"/>
          <w:color w:val="000000"/>
        </w:rPr>
        <w:t xml:space="preserve"> 5. Республикалық бюджет туралы заң жобасын әзiрлеу</w:t>
      </w:r>
    </w:p>
    <w:bookmarkEnd w:id="25"/>
    <w:bookmarkStart w:name="z30" w:id="26"/>
    <w:p>
      <w:pPr>
        <w:spacing w:after="0"/>
        <w:ind w:left="0"/>
        <w:jc w:val="both"/>
      </w:pPr>
      <w:r>
        <w:rPr>
          <w:rFonts w:ascii="Times New Roman"/>
          <w:b w:val="false"/>
          <w:i w:val="false"/>
          <w:color w:val="000000"/>
          <w:sz w:val="28"/>
        </w:rPr>
        <w:t>
      18. Республикалық бюджетті жоспарлау жөніндегі орталық уәкілетті орган әлеуметтік-экономикалық даму болжамын ескере отырып, жыл сайын жоспарлы кезеңге әзірлейді.</w:t>
      </w:r>
    </w:p>
    <w:bookmarkEnd w:id="26"/>
    <w:p>
      <w:pPr>
        <w:spacing w:after="0"/>
        <w:ind w:left="0"/>
        <w:jc w:val="both"/>
      </w:pPr>
      <w:r>
        <w:rPr>
          <w:rFonts w:ascii="Times New Roman"/>
          <w:b w:val="false"/>
          <w:i w:val="false"/>
          <w:color w:val="000000"/>
          <w:sz w:val="28"/>
        </w:rPr>
        <w:t>
      Бюджетті жоспарлау жөніндегі орталық уәкілетті орган республикалық бюджет жобасын жасайды және оны Республикалық бюджет комиссиясының қарауына енгiзедi.</w:t>
      </w:r>
    </w:p>
    <w:bookmarkStart w:name="z31" w:id="27"/>
    <w:p>
      <w:pPr>
        <w:spacing w:after="0"/>
        <w:ind w:left="0"/>
        <w:jc w:val="both"/>
      </w:pPr>
      <w:r>
        <w:rPr>
          <w:rFonts w:ascii="Times New Roman"/>
          <w:b w:val="false"/>
          <w:i w:val="false"/>
          <w:color w:val="000000"/>
          <w:sz w:val="28"/>
        </w:rPr>
        <w:t>
      19. Бюджетті жоспарлау жөніндегі орталық уәкілетті орган Республикалық бюджет комиссиясының республикалық бюджет жобасы бойынша ұсыныстары негiзiнде республикалық бюджет туралы заңның жобасын әзiрлейдi және ағымдағы қаржы жылының 15 тамызынан кешiктiрмей оны Қазақстан Республикасы Үкiметiнiң қарауына ұсынады.</w:t>
      </w:r>
    </w:p>
    <w:bookmarkEnd w:id="27"/>
    <w:bookmarkStart w:name="z32" w:id="28"/>
    <w:p>
      <w:pPr>
        <w:spacing w:after="0"/>
        <w:ind w:left="0"/>
        <w:jc w:val="both"/>
      </w:pPr>
      <w:r>
        <w:rPr>
          <w:rFonts w:ascii="Times New Roman"/>
          <w:b w:val="false"/>
          <w:i w:val="false"/>
          <w:color w:val="000000"/>
          <w:sz w:val="28"/>
        </w:rPr>
        <w:t xml:space="preserve">
      20.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p>
    <w:bookmarkEnd w:id="28"/>
    <w:bookmarkStart w:name="z33" w:id="29"/>
    <w:p>
      <w:pPr>
        <w:spacing w:after="0"/>
        <w:ind w:left="0"/>
        <w:jc w:val="both"/>
      </w:pPr>
      <w:r>
        <w:rPr>
          <w:rFonts w:ascii="Times New Roman"/>
          <w:b w:val="false"/>
          <w:i w:val="false"/>
          <w:color w:val="000000"/>
          <w:sz w:val="28"/>
        </w:rPr>
        <w:t>
      21. Қазақстан Республикасының Үкiметi республикалық бюджет туралы заңның жобасын ағымдағы қаржы жылының 1 қыркүйегiнен кешiктiрмей Қазақстан Республикасының Парламентiне енгiзедi.</w:t>
      </w:r>
    </w:p>
    <w:bookmarkEnd w:id="29"/>
    <w:p>
      <w:pPr>
        <w:spacing w:after="0"/>
        <w:ind w:left="0"/>
        <w:jc w:val="both"/>
      </w:pPr>
      <w:r>
        <w:rPr>
          <w:rFonts w:ascii="Times New Roman"/>
          <w:b w:val="false"/>
          <w:i w:val="false"/>
          <w:color w:val="000000"/>
          <w:sz w:val="28"/>
        </w:rPr>
        <w:t>
      Қазақстан Республикасының Үкiметi Республикалық бюджет туралы заңның жобасымен бiр мезгiлде мынадай құжаттар мен материалдарды:</w:t>
      </w:r>
    </w:p>
    <w:p>
      <w:pPr>
        <w:spacing w:after="0"/>
        <w:ind w:left="0"/>
        <w:jc w:val="both"/>
      </w:pPr>
      <w:r>
        <w:rPr>
          <w:rFonts w:ascii="Times New Roman"/>
          <w:b w:val="false"/>
          <w:i w:val="false"/>
          <w:color w:val="000000"/>
          <w:sz w:val="28"/>
        </w:rPr>
        <w:t>
      1) республиканың әлеуметтiк-экономикалық даму болжамын;</w:t>
      </w:r>
    </w:p>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өзгерістер мен толықтырулардың жобаларын;</w:t>
      </w:r>
    </w:p>
    <w:p>
      <w:pPr>
        <w:spacing w:after="0"/>
        <w:ind w:left="0"/>
        <w:jc w:val="both"/>
      </w:pPr>
      <w:r>
        <w:rPr>
          <w:rFonts w:ascii="Times New Roman"/>
          <w:b w:val="false"/>
          <w:i w:val="false"/>
          <w:color w:val="000000"/>
          <w:sz w:val="28"/>
        </w:rPr>
        <w:t>
      3)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4) мемлекеттiк және мемлекет кепiлдiк берген борыштың соңғы есептi күнгi жай-күйi туралы деректердi;</w:t>
      </w:r>
    </w:p>
    <w:p>
      <w:pPr>
        <w:spacing w:after="0"/>
        <w:ind w:left="0"/>
        <w:jc w:val="both"/>
      </w:pP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