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98abd" w14:textId="8298a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жобасын әзірлеу ережелерін бекіту туралы" Қазақстан Республикасы Президентінің 2009 жылғы 26 тамыздағы № 861 Жарлығына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2014 жылғы 17 қарашадағы № 958 Жарлығы. Күші жойылды - Қазақстан Республикасы Президентінің 2018 жылғы 5 мамырдағы № 681 Жарлығымен</w:t>
      </w:r>
    </w:p>
    <w:p>
      <w:pPr>
        <w:spacing w:after="0"/>
        <w:ind w:left="0"/>
        <w:jc w:val="both"/>
      </w:pPr>
      <w:r>
        <w:rPr>
          <w:rFonts w:ascii="Times New Roman"/>
          <w:b w:val="false"/>
          <w:i w:val="false"/>
          <w:color w:val="ff0000"/>
          <w:sz w:val="28"/>
        </w:rPr>
        <w:t xml:space="preserve">
      Ескерту. Күші жойылды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"Республикалық бюджет жобасын әзірлеу ережелерін бекіту туралы" Қазақстан Республикасы Президентінің 2009 жылғы 26 тамыздағы № 861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2009 ж., № 36, 342-құжат; 2013 ж., № 33, 496-құжат; № 60, 819-құжат; 2014 ж., № 30, 255-құжат)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Республикалық бюджет жобаларын әзірлеу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"4-1. Республикалық бюджеттік бағдарламалар әкімшілері шығыстарының лимиттерін, жаңа бастамаларға арналған лимиттерді мемлекеттік жоспарлау жөніндегі орталық уәкілетті орган Қазақстан Республикасының әлеуметтік-экономикалық дамуы мен республикалық бюджеттің болжамды көрсеткіштері, бюджет қаражатын жұмсаудың басым бағыттары, жоспарлы кезеңге арналған тиісті бюджет тапшылығының мөлшері негізінде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6) тармақшасы мынадай редакцияда жазылсын:</w:t>
      </w:r>
    </w:p>
    <w:bookmarkStart w:name="z7" w:id="4"/>
    <w:p>
      <w:pPr>
        <w:spacing w:after="0"/>
        <w:ind w:left="0"/>
        <w:jc w:val="both"/>
      </w:pPr>
      <w:r>
        <w:rPr>
          <w:rFonts w:ascii="Times New Roman"/>
          <w:b w:val="false"/>
          <w:i w:val="false"/>
          <w:color w:val="000000"/>
          <w:sz w:val="28"/>
        </w:rPr>
        <w:t>
      "6) нысаналы даму трансферттері бойынша - шешілуіне нысаналы трансферттер бойынша келісімдердің жобаларында көзделген нысаналы даму трансферттері бөлінетін мақсаттар мен міндеттерге қол жеткізуді талдау ескеріледі.";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2) тармақшасы мынадай редакцияда жазылсын:</w:t>
      </w:r>
    </w:p>
    <w:bookmarkStart w:name="z9" w:id="5"/>
    <w:p>
      <w:pPr>
        <w:spacing w:after="0"/>
        <w:ind w:left="0"/>
        <w:jc w:val="both"/>
      </w:pPr>
      <w:r>
        <w:rPr>
          <w:rFonts w:ascii="Times New Roman"/>
          <w:b w:val="false"/>
          <w:i w:val="false"/>
          <w:color w:val="000000"/>
          <w:sz w:val="28"/>
        </w:rPr>
        <w:t>
      "2) бюджеттік бағдарламалар әкімшілерінің бюджеттік өтінімдерін олардың Қазақстан Республикасының бюджет және өзге де заңнамасына, әлеуметтік-экономикалық даму болжамына, қолданыстағы заттай нормаларға және стратегиялық жоспарлардың жобаларына немесе стратегиялық жоспарларға өзгерістер мен толықтырулардың жобаларына сәйкестігі тұрғысынан қарайды, бұл ретте бюджеттік өтінімдерді қарау кезінде әрбір бюджеттік бағдарлама бойынша шығыстардың түрлері бойынша есеп айырысу кезінде бағдар ретінде Қазақстан Республикасының мемлекеттік сатып алу туралы заңнамасында белгіленген тауарлар, жұмыстар, көрсетілетін қызметтер бағаларының дерекқоры да пайдаланылады;";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екінші бөлікпен толықтырылсын:</w:t>
      </w:r>
    </w:p>
    <w:bookmarkStart w:name="z11" w:id="6"/>
    <w:p>
      <w:pPr>
        <w:spacing w:after="0"/>
        <w:ind w:left="0"/>
        <w:jc w:val="both"/>
      </w:pPr>
      <w:r>
        <w:rPr>
          <w:rFonts w:ascii="Times New Roman"/>
          <w:b w:val="false"/>
          <w:i w:val="false"/>
          <w:color w:val="000000"/>
          <w:sz w:val="28"/>
        </w:rPr>
        <w:t>
      "Жергілікті атқарушы органдарға нысаналы даму трансферттері мен бюджеттік кредиттер беруге бағытталған бюджеттік бағдарламаларға арналған бюджеттік өтінімдер бойынша мемлекеттік жоспарлау жөніндегі орталық уәкілетті органның қорытындылары өңірлік саясат мәселелері жөніндегі комиссияның ұсынымдары ескеріле отырып, өңірлік даму саласындағы орталық уәкілетті органның ұсыныстары негізінде қалыптастырылады.".</w:t>
      </w:r>
    </w:p>
    <w:bookmarkEnd w:id="6"/>
    <w:bookmarkStart w:name="z12" w:id="7"/>
    <w:p>
      <w:pPr>
        <w:spacing w:after="0"/>
        <w:ind w:left="0"/>
        <w:jc w:val="both"/>
      </w:pPr>
      <w:r>
        <w:rPr>
          <w:rFonts w:ascii="Times New Roman"/>
          <w:b w:val="false"/>
          <w:i w:val="false"/>
          <w:color w:val="000000"/>
          <w:sz w:val="28"/>
        </w:rPr>
        <w:t xml:space="preserve">
      2. Осы Жарлықтың 2015 жылғы 1 қаңтардан бастап қолданысқа енгізілетін </w:t>
      </w:r>
      <w:r>
        <w:rPr>
          <w:rFonts w:ascii="Times New Roman"/>
          <w:b w:val="false"/>
          <w:i w:val="false"/>
          <w:color w:val="000000"/>
          <w:sz w:val="28"/>
        </w:rPr>
        <w:t>1-тармағының</w:t>
      </w:r>
      <w:r>
        <w:rPr>
          <w:rFonts w:ascii="Times New Roman"/>
          <w:b w:val="false"/>
          <w:i w:val="false"/>
          <w:color w:val="000000"/>
          <w:sz w:val="28"/>
        </w:rPr>
        <w:t xml:space="preserve"> бесінші және алтыншы абзацтарын қоспағанда, осы Жарлық алғаш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