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100a" w14:textId="c5b1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4 қарашадағы № 939 Жарлығы. Күші жойылды - Қазақстан Республикасы Президентінің 2023 жылғы 25 тамыздағы № 312 Жарлығымен</w:t>
      </w:r>
    </w:p>
    <w:p>
      <w:pPr>
        <w:spacing w:after="0"/>
        <w:ind w:left="0"/>
        <w:jc w:val="both"/>
      </w:pPr>
      <w:r>
        <w:rPr>
          <w:rFonts w:ascii="Times New Roman"/>
          <w:b w:val="false"/>
          <w:i w:val="false"/>
          <w:color w:val="ff0000"/>
          <w:sz w:val="28"/>
        </w:rPr>
        <w:t xml:space="preserve">
      Ескерту. Күші жойылды - ҚР Президентінің 25.08.2023 </w:t>
      </w:r>
      <w:r>
        <w:rPr>
          <w:rFonts w:ascii="Times New Roman"/>
          <w:b w:val="false"/>
          <w:i w:val="false"/>
          <w:color w:val="ff0000"/>
          <w:sz w:val="28"/>
        </w:rPr>
        <w:t>№ 312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36" w:id="0"/>
    <w:p>
      <w:pPr>
        <w:spacing w:after="0"/>
        <w:ind w:left="0"/>
        <w:jc w:val="both"/>
      </w:pPr>
      <w:r>
        <w:rPr>
          <w:rFonts w:ascii="Times New Roman"/>
          <w:b w:val="false"/>
          <w:i w:val="false"/>
          <w:color w:val="000000"/>
          <w:sz w:val="28"/>
        </w:rPr>
        <w:t xml:space="preserve">
      1. Қоса беріліп отырған Қазақстан Республикасының мәдени саясатының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0"/>
    <w:bookmarkStart w:name="z37" w:id="1"/>
    <w:p>
      <w:pPr>
        <w:spacing w:after="0"/>
        <w:ind w:left="0"/>
        <w:jc w:val="both"/>
      </w:pPr>
      <w:r>
        <w:rPr>
          <w:rFonts w:ascii="Times New Roman"/>
          <w:b w:val="false"/>
          <w:i w:val="false"/>
          <w:color w:val="000000"/>
          <w:sz w:val="28"/>
        </w:rPr>
        <w:t>
      2. Қазақстан Республикасының Үкіметі:</w:t>
      </w:r>
    </w:p>
    <w:bookmarkEnd w:id="1"/>
    <w:bookmarkStart w:name="z38" w:id="2"/>
    <w:p>
      <w:pPr>
        <w:spacing w:after="0"/>
        <w:ind w:left="0"/>
        <w:jc w:val="both"/>
      </w:pPr>
      <w:r>
        <w:rPr>
          <w:rFonts w:ascii="Times New Roman"/>
          <w:b w:val="false"/>
          <w:i w:val="false"/>
          <w:color w:val="000000"/>
          <w:sz w:val="28"/>
        </w:rPr>
        <w:t>
      1) Тұжырымдаманы іске асыру жөніндегі іс-шаралар жоспарын бекітсін;</w:t>
      </w:r>
    </w:p>
    <w:bookmarkEnd w:id="2"/>
    <w:bookmarkStart w:name="z39" w:id="3"/>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3"/>
    <w:bookmarkStart w:name="z40" w:id="4"/>
    <w:p>
      <w:pPr>
        <w:spacing w:after="0"/>
        <w:ind w:left="0"/>
        <w:jc w:val="both"/>
      </w:pPr>
      <w:r>
        <w:rPr>
          <w:rFonts w:ascii="Times New Roman"/>
          <w:b w:val="false"/>
          <w:i w:val="false"/>
          <w:color w:val="000000"/>
          <w:sz w:val="28"/>
        </w:rPr>
        <w:t>
      3. Орталық мемлекеттік және жергілікті атқарушы органдар:</w:t>
      </w:r>
    </w:p>
    <w:bookmarkEnd w:id="4"/>
    <w:bookmarkStart w:name="z41" w:id="5"/>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bookmarkEnd w:id="5"/>
    <w:bookmarkStart w:name="z42" w:id="6"/>
    <w:p>
      <w:pPr>
        <w:spacing w:after="0"/>
        <w:ind w:left="0"/>
        <w:jc w:val="both"/>
      </w:pPr>
      <w:r>
        <w:rPr>
          <w:rFonts w:ascii="Times New Roman"/>
          <w:b w:val="false"/>
          <w:i w:val="false"/>
          <w:color w:val="000000"/>
          <w:sz w:val="28"/>
        </w:rPr>
        <w:t>
      2) мемлекеттік жоспарлау жүйесінің қабылданатын құжаттарының Тұжырымдамамен сәйкес келуін қамтамасыз етсін.</w:t>
      </w:r>
    </w:p>
    <w:bookmarkEnd w:id="6"/>
    <w:bookmarkStart w:name="z43"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44"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қарашадағы</w:t>
            </w:r>
            <w:r>
              <w:br/>
            </w:r>
            <w:r>
              <w:rPr>
                <w:rFonts w:ascii="Times New Roman"/>
                <w:b w:val="false"/>
                <w:i w:val="false"/>
                <w:color w:val="000000"/>
                <w:sz w:val="20"/>
              </w:rPr>
              <w:t>№ 939 Жарлығымен</w:t>
            </w:r>
            <w:r>
              <w:br/>
            </w:r>
            <w:r>
              <w:rPr>
                <w:rFonts w:ascii="Times New Roman"/>
                <w:b w:val="false"/>
                <w:i w:val="false"/>
                <w:color w:val="000000"/>
                <w:sz w:val="20"/>
              </w:rPr>
              <w:t>БЕКІТІЛГЕН</w:t>
            </w:r>
          </w:p>
        </w:tc>
      </w:tr>
    </w:tbl>
    <w:bookmarkStart w:name="z45" w:id="9"/>
    <w:p>
      <w:pPr>
        <w:spacing w:after="0"/>
        <w:ind w:left="0"/>
        <w:jc w:val="left"/>
      </w:pPr>
      <w:r>
        <w:rPr>
          <w:rFonts w:ascii="Times New Roman"/>
          <w:b/>
          <w:i w:val="false"/>
          <w:color w:val="000000"/>
        </w:rPr>
        <w:t xml:space="preserve"> Қазақстан Республикасының мәдени саясатының</w:t>
      </w:r>
      <w:r>
        <w:br/>
      </w:r>
      <w:r>
        <w:rPr>
          <w:rFonts w:ascii="Times New Roman"/>
          <w:b/>
          <w:i w:val="false"/>
          <w:color w:val="000000"/>
        </w:rPr>
        <w:t>ТҰЖЫРЫМДАМАСЫ</w:t>
      </w:r>
    </w:p>
    <w:bookmarkEnd w:id="9"/>
    <w:p>
      <w:pPr>
        <w:spacing w:after="0"/>
        <w:ind w:left="0"/>
        <w:jc w:val="both"/>
      </w:pPr>
      <w:r>
        <w:rPr>
          <w:rFonts w:ascii="Times New Roman"/>
          <w:b w:val="false"/>
          <w:i w:val="false"/>
          <w:color w:val="ff0000"/>
          <w:sz w:val="28"/>
        </w:rPr>
        <w:t xml:space="preserve">
      Ескерту. Тұжырымдамасы жаңа редакцияда - ҚР Президентінің 13.12.2017 </w:t>
      </w:r>
      <w:r>
        <w:rPr>
          <w:rFonts w:ascii="Times New Roman"/>
          <w:b w:val="false"/>
          <w:i w:val="false"/>
          <w:color w:val="ff0000"/>
          <w:sz w:val="28"/>
        </w:rPr>
        <w:t>№ 604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Бүкіл мәтін бойынша "Нұр-Сұлтанда", "Нұр-Сұлтанның", "Нұр-Сұлтанға" және "Нұр-Сұлтан" деген сөздер тиісінше "Астанада", "Астананың", "Астанаға" және "Астана" деген сөздермен ауыстырылды – ҚР Президентінің 13.04.2023 </w:t>
      </w:r>
      <w:r>
        <w:rPr>
          <w:rFonts w:ascii="Times New Roman"/>
          <w:b w:val="false"/>
          <w:i w:val="false"/>
          <w:color w:val="000000"/>
          <w:sz w:val="28"/>
        </w:rPr>
        <w:t>№ 195</w:t>
      </w:r>
      <w:r>
        <w:rPr>
          <w:rFonts w:ascii="Times New Roman"/>
          <w:b w:val="false"/>
          <w:i w:val="false"/>
          <w:color w:val="000000"/>
          <w:sz w:val="28"/>
        </w:rPr>
        <w:t xml:space="preserve"> (алғашқы ресми жарияланған күнінен бастап қолданысқа енгізіледі) Жарлығымен.</w:t>
      </w:r>
    </w:p>
    <w:bookmarkStart w:name="z47" w:id="10"/>
    <w:p>
      <w:pPr>
        <w:spacing w:after="0"/>
        <w:ind w:left="0"/>
        <w:jc w:val="both"/>
      </w:pPr>
      <w:r>
        <w:rPr>
          <w:rFonts w:ascii="Times New Roman"/>
          <w:b w:val="false"/>
          <w:i w:val="false"/>
          <w:color w:val="000000"/>
          <w:sz w:val="28"/>
        </w:rPr>
        <w:t>
      Мазмұны</w:t>
      </w:r>
    </w:p>
    <w:bookmarkEnd w:id="10"/>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Қазақстан Республикасында мәдениет саласын дамытудың жалпы пайымы</w:t>
      </w:r>
    </w:p>
    <w:p>
      <w:pPr>
        <w:spacing w:after="0"/>
        <w:ind w:left="0"/>
        <w:jc w:val="both"/>
      </w:pPr>
      <w:r>
        <w:rPr>
          <w:rFonts w:ascii="Times New Roman"/>
          <w:b w:val="false"/>
          <w:i w:val="false"/>
          <w:color w:val="000000"/>
          <w:sz w:val="28"/>
        </w:rPr>
        <w:t>
      2.1. Ағымдағы ахуалды талдау</w:t>
      </w:r>
    </w:p>
    <w:p>
      <w:pPr>
        <w:spacing w:after="0"/>
        <w:ind w:left="0"/>
        <w:jc w:val="both"/>
      </w:pP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p>
    <w:p>
      <w:pPr>
        <w:spacing w:after="0"/>
        <w:ind w:left="0"/>
        <w:jc w:val="both"/>
      </w:pPr>
      <w:r>
        <w:rPr>
          <w:rFonts w:ascii="Times New Roman"/>
          <w:b w:val="false"/>
          <w:i w:val="false"/>
          <w:color w:val="000000"/>
          <w:sz w:val="28"/>
        </w:rPr>
        <w:t>
      3. Қазақстан Республикасы мәдени саясатының жалпы тәсілдері мен негізгі қағидаттары</w:t>
      </w:r>
    </w:p>
    <w:p>
      <w:pPr>
        <w:spacing w:after="0"/>
        <w:ind w:left="0"/>
        <w:jc w:val="both"/>
      </w:pPr>
      <w:r>
        <w:rPr>
          <w:rFonts w:ascii="Times New Roman"/>
          <w:b w:val="false"/>
          <w:i w:val="false"/>
          <w:color w:val="000000"/>
          <w:sz w:val="28"/>
        </w:rPr>
        <w:t>
      3.1. Мақсаты мен міндеттері</w:t>
      </w:r>
    </w:p>
    <w:p>
      <w:pPr>
        <w:spacing w:after="0"/>
        <w:ind w:left="0"/>
        <w:jc w:val="both"/>
      </w:pPr>
      <w:r>
        <w:rPr>
          <w:rFonts w:ascii="Times New Roman"/>
          <w:b w:val="false"/>
          <w:i w:val="false"/>
          <w:color w:val="000000"/>
          <w:sz w:val="28"/>
        </w:rPr>
        <w:t>
      3.2. Жалпы тәсілдер</w:t>
      </w:r>
    </w:p>
    <w:p>
      <w:pPr>
        <w:spacing w:after="0"/>
        <w:ind w:left="0"/>
        <w:jc w:val="both"/>
      </w:pPr>
      <w:r>
        <w:rPr>
          <w:rFonts w:ascii="Times New Roman"/>
          <w:b w:val="false"/>
          <w:i w:val="false"/>
          <w:color w:val="000000"/>
          <w:sz w:val="28"/>
        </w:rPr>
        <w:t>
      3.3. Негізгі қағидаттар</w:t>
      </w:r>
    </w:p>
    <w:p>
      <w:pPr>
        <w:spacing w:after="0"/>
        <w:ind w:left="0"/>
        <w:jc w:val="both"/>
      </w:pPr>
      <w:r>
        <w:rPr>
          <w:rFonts w:ascii="Times New Roman"/>
          <w:b w:val="false"/>
          <w:i w:val="false"/>
          <w:color w:val="000000"/>
          <w:sz w:val="28"/>
        </w:rPr>
        <w:t>
      4. Қазақстан Республикасы мәдени саясатының басым бағыттары</w:t>
      </w:r>
    </w:p>
    <w:p>
      <w:pPr>
        <w:spacing w:after="0"/>
        <w:ind w:left="0"/>
        <w:jc w:val="both"/>
      </w:pPr>
      <w:r>
        <w:rPr>
          <w:rFonts w:ascii="Times New Roman"/>
          <w:b w:val="false"/>
          <w:i w:val="false"/>
          <w:color w:val="000000"/>
          <w:sz w:val="28"/>
        </w:rPr>
        <w:t>
      4.1. Ұлттың мәдени кодын сақтау</w:t>
      </w:r>
    </w:p>
    <w:p>
      <w:pPr>
        <w:spacing w:after="0"/>
        <w:ind w:left="0"/>
        <w:jc w:val="both"/>
      </w:pPr>
      <w:r>
        <w:rPr>
          <w:rFonts w:ascii="Times New Roman"/>
          <w:b w:val="false"/>
          <w:i w:val="false"/>
          <w:color w:val="000000"/>
          <w:sz w:val="28"/>
        </w:rPr>
        <w:t>
      4.2. Мәдениет саласындағы басқару жүйесін жетілдіру</w:t>
      </w:r>
    </w:p>
    <w:p>
      <w:pPr>
        <w:spacing w:after="0"/>
        <w:ind w:left="0"/>
        <w:jc w:val="both"/>
      </w:pPr>
      <w:r>
        <w:rPr>
          <w:rFonts w:ascii="Times New Roman"/>
          <w:b w:val="false"/>
          <w:i w:val="false"/>
          <w:color w:val="000000"/>
          <w:sz w:val="28"/>
        </w:rPr>
        <w:t>
      4.3. Өнер саласының бірыңғай білім беру кеңістігі</w:t>
      </w:r>
    </w:p>
    <w:p>
      <w:pPr>
        <w:spacing w:after="0"/>
        <w:ind w:left="0"/>
        <w:jc w:val="both"/>
      </w:pPr>
      <w:r>
        <w:rPr>
          <w:rFonts w:ascii="Times New Roman"/>
          <w:b w:val="false"/>
          <w:i w:val="false"/>
          <w:color w:val="000000"/>
          <w:sz w:val="28"/>
        </w:rPr>
        <w:t>
      4.4. Халықаралық мәдени кеңістікке ықпалдасу</w:t>
      </w:r>
    </w:p>
    <w:p>
      <w:pPr>
        <w:spacing w:after="0"/>
        <w:ind w:left="0"/>
        <w:jc w:val="both"/>
      </w:pPr>
      <w:r>
        <w:rPr>
          <w:rFonts w:ascii="Times New Roman"/>
          <w:b w:val="false"/>
          <w:i w:val="false"/>
          <w:color w:val="000000"/>
          <w:sz w:val="28"/>
        </w:rPr>
        <w:t>
      4.5. Ақпараттық және инновациялық технологияларды қолдану</w:t>
      </w:r>
    </w:p>
    <w:p>
      <w:pPr>
        <w:spacing w:after="0"/>
        <w:ind w:left="0"/>
        <w:jc w:val="both"/>
      </w:pPr>
      <w:r>
        <w:rPr>
          <w:rFonts w:ascii="Times New Roman"/>
          <w:b w:val="false"/>
          <w:i w:val="false"/>
          <w:color w:val="000000"/>
          <w:sz w:val="28"/>
        </w:rPr>
        <w:t>
      4.6. Қазіргі заманғы мәдени кластерлерді дамыту</w:t>
      </w:r>
    </w:p>
    <w:p>
      <w:pPr>
        <w:spacing w:after="0"/>
        <w:ind w:left="0"/>
        <w:jc w:val="both"/>
      </w:pPr>
      <w:r>
        <w:rPr>
          <w:rFonts w:ascii="Times New Roman"/>
          <w:b w:val="false"/>
          <w:i w:val="false"/>
          <w:color w:val="000000"/>
          <w:sz w:val="28"/>
        </w:rPr>
        <w:t>
      Шығармашылық кластерлер</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Әдебиет, кітап шығару мен кітапхана ісі</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Мәдени-туристік кластерлер:</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“Табиғат пен көшпенді мәдениеттің тұтастығы” кластері</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5. Іске асыру кезеңі мен күтілетін нәтижелер, нысаналы индикаторлар</w:t>
      </w:r>
    </w:p>
    <w:p>
      <w:pPr>
        <w:spacing w:after="0"/>
        <w:ind w:left="0"/>
        <w:jc w:val="both"/>
      </w:pP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 xml:space="preserve">“Дәстүр мен мәдениет - </w:t>
            </w:r>
            <w:r>
              <w:br/>
            </w:r>
            <w:r>
              <w:rPr>
                <w:rFonts w:ascii="Times New Roman"/>
                <w:b w:val="false"/>
                <w:i/>
                <w:color w:val="000000"/>
                <w:sz w:val="20"/>
              </w:rPr>
              <w:t>ұлттық генетикалық коды”</w:t>
            </w:r>
            <w:r>
              <w:br/>
            </w:r>
            <w:r>
              <w:rPr>
                <w:rFonts w:ascii="Times New Roman"/>
                <w:b w:val="false"/>
                <w:i/>
                <w:color w:val="000000"/>
                <w:sz w:val="20"/>
              </w:rPr>
              <w:t>Н.Ә. Назарбаев</w:t>
            </w:r>
          </w:p>
        </w:tc>
      </w:tr>
    </w:tbl>
    <w:bookmarkStart w:name="z48" w:id="11"/>
    <w:p>
      <w:pPr>
        <w:spacing w:after="0"/>
        <w:ind w:left="0"/>
        <w:jc w:val="both"/>
      </w:pPr>
      <w:r>
        <w:rPr>
          <w:rFonts w:ascii="Times New Roman"/>
          <w:b w:val="false"/>
          <w:i w:val="false"/>
          <w:color w:val="000000"/>
          <w:sz w:val="28"/>
        </w:rPr>
        <w:t>
      1. Кіріспе</w:t>
      </w:r>
    </w:p>
    <w:bookmarkEnd w:id="11"/>
    <w:p>
      <w:pPr>
        <w:spacing w:after="0"/>
        <w:ind w:left="0"/>
        <w:jc w:val="both"/>
      </w:pPr>
      <w:r>
        <w:rPr>
          <w:rFonts w:ascii="Times New Roman"/>
          <w:b w:val="false"/>
          <w:i w:val="false"/>
          <w:color w:val="000000"/>
          <w:sz w:val="28"/>
        </w:rPr>
        <w:t>
      Қазақстан Республикасы мәдени саясатының тұжырымдамасы (бұдан әрі - Тұжырымдама) Қазақстан Республикасының Президенті Н.Ә. Назарбаевтың “Қазақстан жолы - 2050: бір мақсат, бір мүдде, бір болашақ” атты 2014 жылғы 17 қаңтардағы Қазақстан халқына Жолдауын іске асыру мақсатында әзірленді.</w:t>
      </w:r>
    </w:p>
    <w:p>
      <w:pPr>
        <w:spacing w:after="0"/>
        <w:ind w:left="0"/>
        <w:jc w:val="both"/>
      </w:pPr>
      <w:r>
        <w:rPr>
          <w:rFonts w:ascii="Times New Roman"/>
          <w:b w:val="false"/>
          <w:i w:val="false"/>
          <w:color w:val="000000"/>
          <w:sz w:val="28"/>
        </w:rPr>
        <w:t>
      Жаңа мәдени саясаттың стратегиялық доминантасы Мемлекет басшысы ұсынған, бай мәдени мұрасымен шығармашылық әлеуеті бар Қазақстан халқын Қазақстан Республикасының әлемнің ең дамыған 30 елінің қатарына кіру мақсатына ойдағыдай қол жеткізуге жұмылдыруға үндейтін және “Рухани жаңғыру” ұлттық сананы рухани жаңғырту және жаңарту ұлттық идеясы болып табылады.</w:t>
      </w:r>
    </w:p>
    <w:p>
      <w:pPr>
        <w:spacing w:after="0"/>
        <w:ind w:left="0"/>
        <w:jc w:val="both"/>
      </w:pPr>
      <w:r>
        <w:rPr>
          <w:rFonts w:ascii="Times New Roman"/>
          <w:b w:val="false"/>
          <w:i w:val="false"/>
          <w:color w:val="000000"/>
          <w:sz w:val="28"/>
        </w:rPr>
        <w:t>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өлшемшарттарының бірі болып табылады.</w:t>
      </w:r>
    </w:p>
    <w:p>
      <w:pPr>
        <w:spacing w:after="0"/>
        <w:ind w:left="0"/>
        <w:jc w:val="both"/>
      </w:pPr>
      <w:r>
        <w:rPr>
          <w:rFonts w:ascii="Times New Roman"/>
          <w:b w:val="false"/>
          <w:i w:val="false"/>
          <w:color w:val="000000"/>
          <w:sz w:val="28"/>
        </w:rPr>
        <w:t>
      Табысты мемлекеттің мәдени саясаты жасампаз құндылық бағдарларын қалыптастыру негізінде қоғамның орнықты дамуын қамтамасыз етуге бағытталады және қоғам мен мемлекеттің тыныс-тіршілігінің барлық маңызды аспектілерін дамытудың сапалы өлшемі болып табылады.</w:t>
      </w:r>
    </w:p>
    <w:p>
      <w:pPr>
        <w:spacing w:after="0"/>
        <w:ind w:left="0"/>
        <w:jc w:val="both"/>
      </w:pP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Бүгінгі күні мәдениет - бұл тұлғаның рухани-эстетикалық дамуының, жалпыұлттық бірлікті қалыптастырудың және елді әлемдік қоғамдастыққа ықпалдастырудың қуатты құралы. Мұнда ұлттық-мәдени тамырлар, тарихи тәжірибе, үздік салт-дәстүрлер, сондай-ақ ұлттың өзінің ұлттық кодын сақтап қалу базалық тірек болып қалады.</w:t>
      </w:r>
    </w:p>
    <w:p>
      <w:pPr>
        <w:spacing w:after="0"/>
        <w:ind w:left="0"/>
        <w:jc w:val="both"/>
      </w:pPr>
      <w:r>
        <w:rPr>
          <w:rFonts w:ascii="Times New Roman"/>
          <w:b w:val="false"/>
          <w:i w:val="false"/>
          <w:color w:val="000000"/>
          <w:sz w:val="28"/>
        </w:rPr>
        <w:t>
      Мәдениеттің рөлін ұғынуға деген заманауи көзқарас жаңа әлеуметтік-мәдени ортаны қалыптастыру қажеттілігін негіздейді, оның маңызды бағыттары бәсекеге қабілеттілік, прагматизм, ұлттық бірегейлікті сақтау, білімнің салтанат құруы, сананың ашықтығы және мемлекеттің эволюциялық даму жолы болып табылады. Қазіргі жағдайларда мәдени саясаттың маңызды артықшылығы тұлғаның, бизнестің және тұтастай мемлекеттің маңызды жетістігінің аспектілері ретінде қоғамның шығармашылық белсенділікке және өз бәсекелестік артықшылығын арттыруға деген қарым-қатынасының өзгеруі болуға тиіс. Бұл, ең алдымен, Қазақстан Республикасының әлемнің ең дамыған 30 мемлекетінің қатарына жедел кіруіне ықпал ететін қазіргі заманғы, әлемдік стандарттарға негізделген мәдени инфрақұрылымды және саланы ұйымдастыру мен басқарудың тиімді моделін құруды талап етеді.</w:t>
      </w:r>
    </w:p>
    <w:p>
      <w:pPr>
        <w:spacing w:after="0"/>
        <w:ind w:left="0"/>
        <w:jc w:val="both"/>
      </w:pPr>
      <w:r>
        <w:rPr>
          <w:rFonts w:ascii="Times New Roman"/>
          <w:b w:val="false"/>
          <w:i w:val="false"/>
          <w:color w:val="000000"/>
          <w:sz w:val="28"/>
        </w:rPr>
        <w:t>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 Мұндай жағдайларда мәдениет саласы экономика ресурстарының біріне, бизнес-бастамалар үшін тартымды инвестициялық салаға айналып келеді, бұл атап айтқанда: кино индустриясы, анимация, цирк өнері, музей, концерт пен театр қызметтері және тағы басқалары сияқты өнердің жекелеген түрлері мен мәдениет ұйымдарын экономикалық тұрғыдан табысты (рентабельді) деңгейге шығаруға мүмкіндік береді.</w:t>
      </w:r>
    </w:p>
    <w:bookmarkStart w:name="z49" w:id="12"/>
    <w:p>
      <w:pPr>
        <w:spacing w:after="0"/>
        <w:ind w:left="0"/>
        <w:jc w:val="both"/>
      </w:pPr>
      <w:r>
        <w:rPr>
          <w:rFonts w:ascii="Times New Roman"/>
          <w:b w:val="false"/>
          <w:i w:val="false"/>
          <w:color w:val="000000"/>
          <w:sz w:val="28"/>
        </w:rPr>
        <w:t>
      2. Қазақстан Республикасында мәдениет саласын дамытудың жалпы пайымы</w:t>
      </w:r>
    </w:p>
    <w:bookmarkEnd w:id="12"/>
    <w:bookmarkStart w:name="z50" w:id="13"/>
    <w:p>
      <w:pPr>
        <w:spacing w:after="0"/>
        <w:ind w:left="0"/>
        <w:jc w:val="both"/>
      </w:pPr>
      <w:r>
        <w:rPr>
          <w:rFonts w:ascii="Times New Roman"/>
          <w:b w:val="false"/>
          <w:i w:val="false"/>
          <w:color w:val="000000"/>
          <w:sz w:val="28"/>
        </w:rPr>
        <w:t>
      2.1. Ағымдағы ахуалды талдау</w:t>
      </w:r>
    </w:p>
    <w:bookmarkEnd w:id="13"/>
    <w:p>
      <w:pPr>
        <w:spacing w:after="0"/>
        <w:ind w:left="0"/>
        <w:jc w:val="both"/>
      </w:pPr>
      <w:r>
        <w:rPr>
          <w:rFonts w:ascii="Times New Roman"/>
          <w:b w:val="false"/>
          <w:i w:val="false"/>
          <w:color w:val="000000"/>
          <w:sz w:val="28"/>
        </w:rPr>
        <w:t>
      Саланың тарихи қалыптасқан және тәуелсіздік жылдары қарқынды дами бастаған инфрақұрылымы қазақстандық мәдениеттің одан әрі дамуы үшін негізгі тұғырнама қызметін атқарады.</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деректері бойынша 2017 жылғы 1 қаңтарға елімізде 4,1 мың кітапхана, шамамен 3,2 мың мәдени-демалыс ұйымдары, 238 музей, 64 театр, 94 кинотеатр, 39 концерттік ұйым, 132 мәдениет және демалыс саябағы, 8 хайуанаттар бағы және 4 цирк жұмыс істейді.</w:t>
      </w:r>
    </w:p>
    <w:p>
      <w:pPr>
        <w:spacing w:after="0"/>
        <w:ind w:left="0"/>
        <w:jc w:val="both"/>
      </w:pPr>
      <w:r>
        <w:rPr>
          <w:rFonts w:ascii="Times New Roman"/>
          <w:b w:val="false"/>
          <w:i w:val="false"/>
          <w:color w:val="000000"/>
          <w:sz w:val="28"/>
        </w:rPr>
        <w:t>
      Инфрақұрылымның даму серпіні тұрақты оң сипатқа ие. Мәселен, соңғы жылдарда музейлердің, клуб үлгісіндегі мекемелердің және кино қоюды жүзеге асыратын ұйымдардың саны 13%-ға артты; театрлар саны 16,4%-ға өсті; кітапханалар саны 4,6%-ға көбейді. Саланы жүйелі мемлекеттік қолдау да тұрақты қаржыландырумен айқындалады.</w:t>
      </w:r>
    </w:p>
    <w:p>
      <w:pPr>
        <w:spacing w:after="0"/>
        <w:ind w:left="0"/>
        <w:jc w:val="both"/>
      </w:pPr>
      <w:r>
        <w:rPr>
          <w:rFonts w:ascii="Times New Roman"/>
          <w:b w:val="false"/>
          <w:i w:val="false"/>
          <w:color w:val="000000"/>
          <w:sz w:val="28"/>
        </w:rPr>
        <w:t>
      Елімізде өзінің сәулеті бойынша бірегей “Қазақстан” орталық концерт залы, Орталық Азиядағы ең ауқымды “Астана Опера” опера және балет театры, “Astana Ballet” театры, халықтың мәдени мұрасының маңызды құндылықтары жинақталатын елдегі аса ірі орын болуға арналған Қазақстан Республикасының Ұлттық музейі ашылды.</w:t>
      </w:r>
    </w:p>
    <w:p>
      <w:pPr>
        <w:spacing w:after="0"/>
        <w:ind w:left="0"/>
        <w:jc w:val="both"/>
      </w:pPr>
      <w:r>
        <w:rPr>
          <w:rFonts w:ascii="Times New Roman"/>
          <w:b w:val="false"/>
          <w:i w:val="false"/>
          <w:color w:val="000000"/>
          <w:sz w:val="28"/>
        </w:rPr>
        <w:t>
      Сала инфрақұрылымы жылына орта есеппен 90,5 миллионнан астам адамға қызмет көрсетуге мүмкіндік береді. Әлеуметтік зерттеулердің деректері бойынша халықтың көрсетілетін мәдениет қызметтеріне қанағаттану деңгейі 66-70,3%-ды құрайды.</w:t>
      </w:r>
    </w:p>
    <w:p>
      <w:pPr>
        <w:spacing w:after="0"/>
        <w:ind w:left="0"/>
        <w:jc w:val="both"/>
      </w:pPr>
      <w:r>
        <w:rPr>
          <w:rFonts w:ascii="Times New Roman"/>
          <w:b w:val="false"/>
          <w:i w:val="false"/>
          <w:color w:val="000000"/>
          <w:sz w:val="28"/>
        </w:rPr>
        <w:t>
      Қазіргі бағыттардың, жанрлар мен стильдердің барлығы дерлік өз дамуын классикалық, халықтық және бұқаралық мәдениеттен алды. Қазақстандық музыка, бейнелеу, кино және театр өнері әртүрлі халықаралық өнер фестивальдарында, көрмелерде, форумдарда, биеннале мен конкурстарда лайықты таныстырылды. Қазақстандық үздік өнер шеберлерінің әлем өнерінің ең беделді алаңдарында тағылымдамадан өтуге мүмкіндігі бар.</w:t>
      </w:r>
    </w:p>
    <w:p>
      <w:pPr>
        <w:spacing w:after="0"/>
        <w:ind w:left="0"/>
        <w:jc w:val="both"/>
      </w:pPr>
      <w:r>
        <w:rPr>
          <w:rFonts w:ascii="Times New Roman"/>
          <w:b w:val="false"/>
          <w:i w:val="false"/>
          <w:color w:val="000000"/>
          <w:sz w:val="28"/>
        </w:rPr>
        <w:t>
      Еліміздің театр алаңдарында жыл сайын 38 мыңнан астам спектакль қойылады, олардың 400-і – отандық және шетелдік хореографтардың, балетмейстерлердің, режиссерлердің жаңа қойылымдары, “Тәуелсіздік толғауы” шығармашылық конкурстарының шығармалары.</w:t>
      </w:r>
    </w:p>
    <w:p>
      <w:pPr>
        <w:spacing w:after="0"/>
        <w:ind w:left="0"/>
        <w:jc w:val="both"/>
      </w:pPr>
      <w:r>
        <w:rPr>
          <w:rFonts w:ascii="Times New Roman"/>
          <w:b w:val="false"/>
          <w:i w:val="false"/>
          <w:color w:val="000000"/>
          <w:sz w:val="28"/>
        </w:rPr>
        <w:t>
      Отандық киноиндустрия белсенді дамуда. Шәкен Айманов атындағы “Қазақфильм” акционерлік қоғамының киностудиясында түрлі жанрлар мен форматтардағы фильмдерді түсіруге мүмкіндік беретін киноөндірісінің қазіргі заманғы толық технологиялық тізбегі қамтамасыз етілген. Кинобазаның өндірістік қуаты жыл сайын 100-ден астам фильмді құрайды. Қазақстандық картиналар халықаралық кинокөрсетілімдер мен фестивальдарға қатысуда. 2014 - 2016 жылдары Шәкен Айманов атындағы “Қазақфильм” акционерлік қоғамында 200-ден астам картина әлемнің 48 елінде 150 кинофестиваль мен халықаралық көрсетілімнің қатысушылары болды және 100-ден астам жүлделерге ие болды. Қазақстанның Тәуелсіздігі мерейтойы қарсаңында 26 кинокартинаның, оның ішінде 9 көркем, 9 деректі, 7 дебютті және 1 толықметражды анимациялық фильмнің тұсаукесері болды. Барлық картиналар халықаралық нарық прокатына бағдарланған. Ресейде “28 панфиловшылар” Қазақстан-Ресей картинасы 2016 жылдың үздік фильмдері қатарына енді. Ресейде, Қытайда, Францияда, Гонконгта, Грецияда “Елбасы жолы” - “Жұлдыздар тоғысқанда” кино-эпопеясы жалғасының тұсаукесері болып өтті. “Под вечным оком неба” ғылыми-танымал фильмі Қытайда креативті индустрия және мәдениет көрмесінде “Инновациялық жоба үшін” атты номинациясы бойынша жоғары наградаға ие болды, итальялық және қытайлық әріптестермен бірлесіп жасалған “Марко Поло” деректі фильмі Қытайдың және Италияның прокатында көрсетілді. 2017 жылы режиссер А. Сатаевтың “Анаға апарар жол”, режиссер С. Нарымбетовтің “Аманат” картиналары және тағы басқалар бірқатар беделді халықаралық наградаларға ие болды. “Құнанбай” картинасы Қазақстанның әдебиет пен өнер саласындағы Мемлекеттік сыйлықтың бірінші иегері болды. “Алмас қылыш” картинасы 2017 жылғы отандық прокаттың көшбасшыларының біріне айналды.</w:t>
      </w:r>
    </w:p>
    <w:p>
      <w:pPr>
        <w:spacing w:after="0"/>
        <w:ind w:left="0"/>
        <w:jc w:val="both"/>
      </w:pPr>
      <w:r>
        <w:rPr>
          <w:rFonts w:ascii="Times New Roman"/>
          <w:b w:val="false"/>
          <w:i w:val="false"/>
          <w:color w:val="000000"/>
          <w:sz w:val="28"/>
        </w:rPr>
        <w:t>
      Мемлекет басшысының тапсырмасы бойынша ұлттың негізгі зияткерлік ресурсы болуға бағытталған Қазақ ұлттық электрондық кітапханасының (ҚазҰЭК) қорын кеңейту бойынша жұмыс жүргізілуде. Электрондық каталогтың көлемі 30 мың библиографиялық жазбаны құрайды. Қашықтықтан пайдаланушылардың сұрау салуы бойынша кітаптардың е-көшірмелерін жасауға жыл сайын орта есеппен 3 мың тапсырыс қабылданып өңделеді.</w:t>
      </w:r>
    </w:p>
    <w:p>
      <w:pPr>
        <w:spacing w:after="0"/>
        <w:ind w:left="0"/>
        <w:jc w:val="both"/>
      </w:pPr>
      <w:r>
        <w:rPr>
          <w:rFonts w:ascii="Times New Roman"/>
          <w:b w:val="false"/>
          <w:i w:val="false"/>
          <w:color w:val="000000"/>
          <w:sz w:val="28"/>
        </w:rPr>
        <w:t>
      Шетелде қазақстандық мәдениетті танымал ету шеңберінде соңғы бірнеше жыл бойы Мәдениет күндері форматындағы іс-шаралармен ТМД-ның барлық дерлік елдері, Еуропа мен Азияның, Таяу Шығыстың жетекші елдері қамтылып келеді.</w:t>
      </w:r>
    </w:p>
    <w:p>
      <w:pPr>
        <w:spacing w:after="0"/>
        <w:ind w:left="0"/>
        <w:jc w:val="both"/>
      </w:pPr>
      <w:r>
        <w:rPr>
          <w:rFonts w:ascii="Times New Roman"/>
          <w:b w:val="false"/>
          <w:i w:val="false"/>
          <w:color w:val="000000"/>
          <w:sz w:val="28"/>
        </w:rPr>
        <w:t>
      “Мәдени мұра” мемлекеттік бағдарламасын іске асыру барысында іс-шаралар кешені жүзеге асырылып, нәтижесінде тарих пен мәдениеттің жаңа ескерткіштері ашылды, маңызды тарихи-мәдени объектілер консервацияланды, реставрацияланды және реконструкцияланды, елдің мәдени мұрасын зерделеудің тұтас жүйесі үшін база құрылды.</w:t>
      </w:r>
    </w:p>
    <w:p>
      <w:pPr>
        <w:spacing w:after="0"/>
        <w:ind w:left="0"/>
        <w:jc w:val="both"/>
      </w:pPr>
      <w:r>
        <w:rPr>
          <w:rFonts w:ascii="Times New Roman"/>
          <w:b w:val="false"/>
          <w:i w:val="false"/>
          <w:color w:val="000000"/>
          <w:sz w:val="28"/>
        </w:rPr>
        <w:t>
      “Қазақтың дәстүрлі мың күйі”, “Қазақтың дәстүрлі мың әні” және “Батырлар жыры” бірегей жобаларының шеңберінде халық шығармашылығының ең үздік үлгілері жүйелендірілді.</w:t>
      </w:r>
    </w:p>
    <w:p>
      <w:pPr>
        <w:spacing w:after="0"/>
        <w:ind w:left="0"/>
        <w:jc w:val="both"/>
      </w:pPr>
      <w:r>
        <w:rPr>
          <w:rFonts w:ascii="Times New Roman"/>
          <w:b w:val="false"/>
          <w:i w:val="false"/>
          <w:color w:val="000000"/>
          <w:sz w:val="28"/>
        </w:rPr>
        <w:t>
      Қазақстан халықаралық ынтымақтастық желісі бойынша мәдениет саласындағы мынадай конвенцияларға қатысушы болып табылады: Дүниежүзілік мәдени және табиғи мұраны қорғау туралы конвенция (Париж, 1972 жылғы 16 қараша), Материалдық емес мәдени мұраны қорғау туралы конвенция (Париж, 2003 жылғы 17 қазан), Қарулы қақтығыстар болған жағдайда мәдени құндылықтарды қорғау туралы Гаага конвенциясы (Гаага, 1954 жылғы 14 мамыр), Еуропа мәдени конвенциясы (Париж, 19 желтоқсан 1954 жылғы),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(Париж, 1970 жылғы), Халықаралық көрмелер туралы конвенция (Париж, 1928 жылғы 22 қараша).</w:t>
      </w:r>
    </w:p>
    <w:p>
      <w:pPr>
        <w:spacing w:after="0"/>
        <w:ind w:left="0"/>
        <w:jc w:val="both"/>
      </w:pPr>
      <w:r>
        <w:rPr>
          <w:rFonts w:ascii="Times New Roman"/>
          <w:b w:val="false"/>
          <w:i w:val="false"/>
          <w:color w:val="000000"/>
          <w:sz w:val="28"/>
        </w:rPr>
        <w:t>
      ЮНЕСКО-ның бүкіләлемдік мұралар тізіміне Қожа Ахмет Яссауи кесенесі мен Тамғалы археологиялық ландшафтының петроглифтері мәдениет ескерткіштері, сондай-ақ “Сарыарқа - Солтүстік Қазақстанның даласы мен көлдері” табиғи мұра объектісі енгізілді. Жібек жолының Жетісу бөлігінің қазақстандық сегіз объектісі: Талғар, Қаялық, Қарамерген, Ақтөбе “Степнинское”, Өрнек, Құлан, Қостөбе, “Ақыртас” археологиялық кешені “Жібек жолы: Чанань-Тянь-Шань дәлізі маршруттарының желісі” атты сериялық трансұлттық номинациясы бойынша ЮНЕСКО-ның бүкіләлемдік мұралар тізіміне кірді.</w:t>
      </w:r>
    </w:p>
    <w:p>
      <w:pPr>
        <w:spacing w:after="0"/>
        <w:ind w:left="0"/>
        <w:jc w:val="both"/>
      </w:pPr>
      <w:r>
        <w:rPr>
          <w:rFonts w:ascii="Times New Roman"/>
          <w:b w:val="false"/>
          <w:i w:val="false"/>
          <w:color w:val="000000"/>
          <w:sz w:val="28"/>
        </w:rPr>
        <w:t>
      Тұтастай алғанда, саланың әлеуеті мейлінше жоғары, мұны көрсетілетін мәдени қызметтерді тұтынудың тұрақты өсу серпіні айғақтап отыр. Тек соңғы он жылда ғана театрларға бару көрсеткіші 1,3 есе артты, кітапханалардың тұрақты оқырмандарының саны 18%-ға өсті, кинотеатрлардың көрермендер саны 2,3 есе ұлғайды.</w:t>
      </w:r>
    </w:p>
    <w:p>
      <w:pPr>
        <w:spacing w:after="0"/>
        <w:ind w:left="0"/>
        <w:jc w:val="both"/>
      </w:pPr>
      <w:r>
        <w:rPr>
          <w:rFonts w:ascii="Times New Roman"/>
          <w:b w:val="false"/>
          <w:i w:val="false"/>
          <w:color w:val="000000"/>
          <w:sz w:val="28"/>
        </w:rPr>
        <w:t>
      Алайда, жалпы сала көрсеткіштері қарқынды өскенімен, мәдениет және өнер саласы қызметкерлерінің әлеуметтік мәртебесі мен беделі бұрынғысынша төмен күйінде қалып отыр. Сала қызметкерлерінің орташа айлық еңбекақысы республикадағы қызметтің барлық салалары бойынша осыған ұқсас көрсеткіштің 61-72%-ын құрайды. Қызметтің көрсетілген түрі бойынша еңбекақы қоры елдегі жалпы еңбекақы қорының 1,3%-ын құрайды. Мәдениет саласындағы жаңа жұмыс орындарын ашу серпіні саланың жұмыспен қамтудың орташа республикалық көрсеткішінен артта қалғанын көрсетіп отыр.</w:t>
      </w:r>
    </w:p>
    <w:p>
      <w:pPr>
        <w:spacing w:after="0"/>
        <w:ind w:left="0"/>
        <w:jc w:val="both"/>
      </w:pPr>
      <w:r>
        <w:rPr>
          <w:rFonts w:ascii="Times New Roman"/>
          <w:b w:val="false"/>
          <w:i w:val="false"/>
          <w:color w:val="000000"/>
          <w:sz w:val="28"/>
        </w:rPr>
        <w:t>
      Саланың түйінді проблемалары</w:t>
      </w:r>
    </w:p>
    <w:p>
      <w:pPr>
        <w:spacing w:after="0"/>
        <w:ind w:left="0"/>
        <w:jc w:val="both"/>
      </w:pPr>
      <w:r>
        <w:rPr>
          <w:rFonts w:ascii="Times New Roman"/>
          <w:b w:val="false"/>
          <w:i w:val="false"/>
          <w:color w:val="000000"/>
          <w:sz w:val="28"/>
        </w:rPr>
        <w:t>
      Ағымдағы ахуалды талдау негізінде саланың мынадай проблемаларын бөліп көрсетуге болады:</w:t>
      </w:r>
    </w:p>
    <w:p>
      <w:pPr>
        <w:spacing w:after="0"/>
        <w:ind w:left="0"/>
        <w:jc w:val="both"/>
      </w:pPr>
      <w:r>
        <w:rPr>
          <w:rFonts w:ascii="Times New Roman"/>
          <w:b w:val="false"/>
          <w:i w:val="false"/>
          <w:color w:val="000000"/>
          <w:sz w:val="28"/>
        </w:rPr>
        <w:t>
      1) атқарушы билік органдары мен жергілікті өзін-өзі басқару органдары қабылдайтын шешімдерде тиімді үйлестірудің жетіспеушілігі, сондай-ақ мәдениет ұйымдарының, әсіресе, ауылдағы мәдениет ұйымдарының желісін дамытуда сақталып келе жатқан теңсіздік;</w:t>
      </w:r>
    </w:p>
    <w:p>
      <w:pPr>
        <w:spacing w:after="0"/>
        <w:ind w:left="0"/>
        <w:jc w:val="both"/>
      </w:pPr>
      <w:r>
        <w:rPr>
          <w:rFonts w:ascii="Times New Roman"/>
          <w:b w:val="false"/>
          <w:i w:val="false"/>
          <w:color w:val="000000"/>
          <w:sz w:val="28"/>
        </w:rPr>
        <w:t>
      2) мәдениет мекемелерінің желісін дамыту қажеттілігі мен бюджеттің оларды ұстау жөніндегі мүмкіндіктері арасындағы сәйкессіздік бар және мемлекеттік-жекешелік әріптестікті енгізу тәжірибесінің әлсіз жандануы орын алып отыр;</w:t>
      </w:r>
    </w:p>
    <w:p>
      <w:pPr>
        <w:spacing w:after="0"/>
        <w:ind w:left="0"/>
        <w:jc w:val="both"/>
      </w:pPr>
      <w:r>
        <w:rPr>
          <w:rFonts w:ascii="Times New Roman"/>
          <w:b w:val="false"/>
          <w:i w:val="false"/>
          <w:color w:val="000000"/>
          <w:sz w:val="28"/>
        </w:rPr>
        <w:t>
      3) жастар мен балалардың шығармашылық әлеуетін дамытуға жүйелі тәсіл толық қолданылмайды;</w:t>
      </w:r>
    </w:p>
    <w:p>
      <w:pPr>
        <w:spacing w:after="0"/>
        <w:ind w:left="0"/>
        <w:jc w:val="both"/>
      </w:pPr>
      <w:r>
        <w:rPr>
          <w:rFonts w:ascii="Times New Roman"/>
          <w:b w:val="false"/>
          <w:i w:val="false"/>
          <w:color w:val="000000"/>
          <w:sz w:val="28"/>
        </w:rPr>
        <w:t>
      4) өнердің қазіргі заманғы бағыттары мен оның жаңа ағымдары тиісті даму мен қолдау таппай келеді;</w:t>
      </w:r>
    </w:p>
    <w:p>
      <w:pPr>
        <w:spacing w:after="0"/>
        <w:ind w:left="0"/>
        <w:jc w:val="both"/>
      </w:pPr>
      <w:r>
        <w:rPr>
          <w:rFonts w:ascii="Times New Roman"/>
          <w:b w:val="false"/>
          <w:i w:val="false"/>
          <w:color w:val="000000"/>
          <w:sz w:val="28"/>
        </w:rPr>
        <w:t>
      5) ұлттық рухани құндылықтар мен бағдарларды жарқын көркемдік образдарда бейнелейтін заманауи өнер туындыларының жетіспеушілігі;</w:t>
      </w:r>
    </w:p>
    <w:p>
      <w:pPr>
        <w:spacing w:after="0"/>
        <w:ind w:left="0"/>
        <w:jc w:val="both"/>
      </w:pPr>
      <w:r>
        <w:rPr>
          <w:rFonts w:ascii="Times New Roman"/>
          <w:b w:val="false"/>
          <w:i w:val="false"/>
          <w:color w:val="000000"/>
          <w:sz w:val="28"/>
        </w:rPr>
        <w:t>
      6) ғылыми тәсіл және өнер теориясы мен практикасының өзара байланысы жеткілікті айқындалмаған: көркемөнер білімін беру, өнертану, музей ісі, археология, реставрациялау, туризм, кино, театр салалары өзара біріктірілмеген және келісілмеген;</w:t>
      </w:r>
    </w:p>
    <w:p>
      <w:pPr>
        <w:spacing w:after="0"/>
        <w:ind w:left="0"/>
        <w:jc w:val="both"/>
      </w:pPr>
      <w:r>
        <w:rPr>
          <w:rFonts w:ascii="Times New Roman"/>
          <w:b w:val="false"/>
          <w:i w:val="false"/>
          <w:color w:val="000000"/>
          <w:sz w:val="28"/>
        </w:rPr>
        <w:t>
      7) музейлер мен музей-қорықтар ғылыми-зерттеу қызметін дамыту әлеуетін жеткілікті пайдаланбайды;</w:t>
      </w:r>
    </w:p>
    <w:p>
      <w:pPr>
        <w:spacing w:after="0"/>
        <w:ind w:left="0"/>
        <w:jc w:val="both"/>
      </w:pPr>
      <w:r>
        <w:rPr>
          <w:rFonts w:ascii="Times New Roman"/>
          <w:b w:val="false"/>
          <w:i w:val="false"/>
          <w:color w:val="000000"/>
          <w:sz w:val="28"/>
        </w:rPr>
        <w:t>
      8) мәдениет саласында меценаттық, демеушілік және волонтерлік институттар дамымаған;</w:t>
      </w:r>
    </w:p>
    <w:p>
      <w:pPr>
        <w:spacing w:after="0"/>
        <w:ind w:left="0"/>
        <w:jc w:val="both"/>
      </w:pPr>
      <w:r>
        <w:rPr>
          <w:rFonts w:ascii="Times New Roman"/>
          <w:b w:val="false"/>
          <w:i w:val="false"/>
          <w:color w:val="000000"/>
          <w:sz w:val="28"/>
        </w:rPr>
        <w:t>
      9) бос уақыт мәдениеті мен мәдени сервисті дамытудың жүйелі тәсілін іске асыру жөніндегі практикалық қадамдар жеткілікті пысықталмаған.</w:t>
      </w:r>
    </w:p>
    <w:p>
      <w:pPr>
        <w:spacing w:after="0"/>
        <w:ind w:left="0"/>
        <w:jc w:val="both"/>
      </w:pPr>
      <w:r>
        <w:rPr>
          <w:rFonts w:ascii="Times New Roman"/>
          <w:b w:val="false"/>
          <w:i w:val="false"/>
          <w:color w:val="000000"/>
          <w:sz w:val="28"/>
        </w:rPr>
        <w:t>
      Мәдениет саласындағы қолданыстағы нормативтік құқықтық база заманауи инновациялық және ықпалдасушылық процестердің талаптарына толыққанды сәйкес келмейді, өңірлердің, моноқалалар мен шалғайдағы ауылдардың қажеттіліктерін ескермейді.</w:t>
      </w:r>
    </w:p>
    <w:p>
      <w:pPr>
        <w:spacing w:after="0"/>
        <w:ind w:left="0"/>
        <w:jc w:val="both"/>
      </w:pPr>
      <w:r>
        <w:rPr>
          <w:rFonts w:ascii="Times New Roman"/>
          <w:b w:val="false"/>
          <w:i w:val="false"/>
          <w:color w:val="000000"/>
          <w:sz w:val="28"/>
        </w:rPr>
        <w:t>
      Елімізде қолданыстағы шығармашылық білім беру жүйесінің музыка, балет, орындаушылық, бейнелеу өнері бойынша кадрлар даярлаудағы көрсеткіштері жоғары болғанымен, кино, анимация, сурет өнері, мүсін, графика, дизайн, декоративті-қолданбалы өнер, музей, реставрация, кітапхана ісі саласындағы мамандар тапшылығының спектрін толық қамтымайды. Көркемөнер білімі оқытудың барлық деңгейлерінде шығармашыл мамандарды даярлауды жүйелі қайта құруды талап етеді.</w:t>
      </w:r>
    </w:p>
    <w:p>
      <w:pPr>
        <w:spacing w:after="0"/>
        <w:ind w:left="0"/>
        <w:jc w:val="both"/>
      </w:pPr>
      <w:r>
        <w:rPr>
          <w:rFonts w:ascii="Times New Roman"/>
          <w:b w:val="false"/>
          <w:i w:val="false"/>
          <w:color w:val="000000"/>
          <w:sz w:val="28"/>
        </w:rPr>
        <w:t>
      Кадр тапшылығы “креативті” жаңа таптың - белсенді және бұқаралық әлеуметтік топтың пайда болуы мен дамуын тежеп отыр, мәселен, АҚШ-та оның үлесі қазірдің өзінде халықтың 30%-ынан асады.</w:t>
      </w:r>
    </w:p>
    <w:p>
      <w:pPr>
        <w:spacing w:after="0"/>
        <w:ind w:left="0"/>
        <w:jc w:val="both"/>
      </w:pPr>
      <w:r>
        <w:rPr>
          <w:rFonts w:ascii="Times New Roman"/>
          <w:b w:val="false"/>
          <w:i w:val="false"/>
          <w:color w:val="000000"/>
          <w:sz w:val="28"/>
        </w:rPr>
        <w:t>
      Өнердің, музейтанудың және мәдениеттанудың барлық салаларында ғылымды дамыту жеке назар аударуды талап етеді. Бүгінде музей ісі, тарих, археология, этнография, реставрациялау, өнертану және мәдениеттану саласында ғылыми зерттеулерді жүргізудің үйлестірілген саясаты жоқтың қасы. Ғылыми және практикалық нәтижелерге, артефактілерге, тарихи-мәдени объектілерге тиісті түсінік берілмейді және ол құндылықтарды мұраға алу мен мәдени бірегейлікті қалыптастырудың қазіргі заманғы процестеріне ықпалдастырылмаған.</w:t>
      </w:r>
    </w:p>
    <w:p>
      <w:pPr>
        <w:spacing w:after="0"/>
        <w:ind w:left="0"/>
        <w:jc w:val="both"/>
      </w:pPr>
      <w:r>
        <w:rPr>
          <w:rFonts w:ascii="Times New Roman"/>
          <w:b w:val="false"/>
          <w:i w:val="false"/>
          <w:color w:val="000000"/>
          <w:sz w:val="28"/>
        </w:rPr>
        <w:t>
      Жастар мәдениетін, сондай-ақ балалар мен жасөспірімдер шығармашылығын және көркемдік-эстетикалық білім беруді қолдау жүйесін дамыту тиісінше көңіл бөлуді талап етеді. Осы жағдай қоғамның, әсіресе, жастардың шетелдік мәдени құндылықтар мен идеалдарына жаппай бағдарлануына себеп болды, бұл құндылықтар мен мәдени иммунитеттің орнықты шкаласын қалыптастыруға теріс әсер етеді.</w:t>
      </w:r>
    </w:p>
    <w:p>
      <w:pPr>
        <w:spacing w:after="0"/>
        <w:ind w:left="0"/>
        <w:jc w:val="both"/>
      </w:pPr>
      <w:r>
        <w:rPr>
          <w:rFonts w:ascii="Times New Roman"/>
          <w:b w:val="false"/>
          <w:i w:val="false"/>
          <w:color w:val="000000"/>
          <w:sz w:val="28"/>
        </w:rPr>
        <w:t>
      Эстетикалық талғамға, адамгершілікке тәрбиелеуге, отандық мәдениетке деген қызығушылық пен құрмет сезімін қалыптастыруға бағытталған балаларға арналған түрлі мәдени өнімдерді (оның ішінде анимациялық) шығару стратегиясы жоқ.</w:t>
      </w:r>
    </w:p>
    <w:p>
      <w:pPr>
        <w:spacing w:after="0"/>
        <w:ind w:left="0"/>
        <w:jc w:val="both"/>
      </w:pPr>
      <w:r>
        <w:rPr>
          <w:rFonts w:ascii="Times New Roman"/>
          <w:b w:val="false"/>
          <w:i w:val="false"/>
          <w:color w:val="000000"/>
          <w:sz w:val="28"/>
        </w:rPr>
        <w:t>
      Қазақстан мәдениеті мен өнерінің көптеген салаларының әріптестігі мен бәсекелестігі шарттарында әлемдік мәдени процеспен ықпалдасу әлеуеті толыққанды іске асырылмаған. Танымал имидждік жобаларды іске асыру - халықаралық конкурстар мен фестивальдарды өткізу, туристік трансұлттық маршруттар мен кластерлерді дамыту әлемдегі қазақстандық мәдениеттің мәртебесін нығайтуға ықпал ете алады және ықпал етуге тиіс.</w:t>
      </w:r>
    </w:p>
    <w:p>
      <w:pPr>
        <w:spacing w:after="0"/>
        <w:ind w:left="0"/>
        <w:jc w:val="both"/>
      </w:pPr>
      <w:r>
        <w:rPr>
          <w:rFonts w:ascii="Times New Roman"/>
          <w:b w:val="false"/>
          <w:i w:val="false"/>
          <w:color w:val="000000"/>
          <w:sz w:val="28"/>
        </w:rPr>
        <w:t>
      Зор мүмкіндіктер бола тұра, мәдениет және өнер саласындағы креативті индустриялар мен ақпараттық-коммуникациялық технологиялардың нашар дамуы саланы дамытудың инновациялық тәсілін қалыптастыруға және мәдениет өнімдері мен көрсетілетін қызметтеріне кең қолжетімділікті қамтамасыз етуге мүмкіндік бермейді.</w:t>
      </w:r>
    </w:p>
    <w:p>
      <w:pPr>
        <w:spacing w:after="0"/>
        <w:ind w:left="0"/>
        <w:jc w:val="both"/>
      </w:pPr>
      <w:r>
        <w:rPr>
          <w:rFonts w:ascii="Times New Roman"/>
          <w:b w:val="false"/>
          <w:i w:val="false"/>
          <w:color w:val="000000"/>
          <w:sz w:val="28"/>
        </w:rPr>
        <w:t>
      Мәдени саясаттың модельдері</w:t>
      </w:r>
    </w:p>
    <w:p>
      <w:pPr>
        <w:spacing w:after="0"/>
        <w:ind w:left="0"/>
        <w:jc w:val="both"/>
      </w:pPr>
      <w:r>
        <w:rPr>
          <w:rFonts w:ascii="Times New Roman"/>
          <w:b w:val="false"/>
          <w:i w:val="false"/>
          <w:color w:val="000000"/>
          <w:sz w:val="28"/>
        </w:rPr>
        <w:t>
      Мәдени саясат саласында әртүрлі жолдар мен тәсілдер бар және әрбір дамыған мемлекет қазіргі тарихи-мәдени тәжірибесіне, объективті саяси және экономикалық артықшылықтарға негізделетін өзінің бірегей стратегиясын басшылыққа алады.</w:t>
      </w:r>
    </w:p>
    <w:p>
      <w:pPr>
        <w:spacing w:after="0"/>
        <w:ind w:left="0"/>
        <w:jc w:val="both"/>
      </w:pPr>
      <w:r>
        <w:rPr>
          <w:rFonts w:ascii="Times New Roman"/>
          <w:b w:val="false"/>
          <w:i w:val="false"/>
          <w:color w:val="000000"/>
          <w:sz w:val="28"/>
        </w:rPr>
        <w:t>
      Мәдени саясаттың модельдері мынадай негізгі басымдықтарға бағдарланған: қолда бар мәдени құндылықтарды қорғау, мәдени шығармашылықты қолдау және ілгерілету, мәдени өмірді (ортаны) дамыту. Басқару (жоспарлау), қаржыландыру және заңнамалық қамтамасыз ету қазіргі заманғы дамыған және дамушы елдердің мәдени саясатының негізгі аспектілері болып табылады.</w:t>
      </w:r>
    </w:p>
    <w:p>
      <w:pPr>
        <w:spacing w:after="0"/>
        <w:ind w:left="0"/>
        <w:jc w:val="both"/>
      </w:pPr>
      <w:r>
        <w:rPr>
          <w:rFonts w:ascii="Times New Roman"/>
          <w:b w:val="false"/>
          <w:i w:val="false"/>
          <w:color w:val="000000"/>
          <w:sz w:val="28"/>
        </w:rPr>
        <w:t>
      Басқару модельдері:</w:t>
      </w:r>
    </w:p>
    <w:p>
      <w:pPr>
        <w:spacing w:after="0"/>
        <w:ind w:left="0"/>
        <w:jc w:val="both"/>
      </w:pPr>
      <w:r>
        <w:rPr>
          <w:rFonts w:ascii="Times New Roman"/>
          <w:b w:val="false"/>
          <w:i w:val="false"/>
          <w:color w:val="000000"/>
          <w:sz w:val="28"/>
        </w:rPr>
        <w:t>
      1) басым саясат - мемлекеттің күш-жігері құндылықтардың берік жүйесін құруға, жалпыұлттық және әлемдік маңызы бар имидждік жобаларды, шығармашылық ұйымдарды, ұжымдар мен тұлғаларды қолдауға бағдарланған;</w:t>
      </w:r>
    </w:p>
    <w:p>
      <w:pPr>
        <w:spacing w:after="0"/>
        <w:ind w:left="0"/>
        <w:jc w:val="both"/>
      </w:pPr>
      <w:r>
        <w:rPr>
          <w:rFonts w:ascii="Times New Roman"/>
          <w:b w:val="false"/>
          <w:i w:val="false"/>
          <w:color w:val="000000"/>
          <w:sz w:val="28"/>
        </w:rPr>
        <w:t>
      2) қолжетімділік саясаты - мемлекеттің негізгі күш-жігері элитарлық мәдениет пен өнерді ілгерілетуге, халықтың қалың жігі арасында талғам мен жоғары эстетикалық құндылықтарды қалыптастыруға бағытталған;</w:t>
      </w:r>
    </w:p>
    <w:p>
      <w:pPr>
        <w:spacing w:after="0"/>
        <w:ind w:left="0"/>
        <w:jc w:val="both"/>
      </w:pPr>
      <w:r>
        <w:rPr>
          <w:rFonts w:ascii="Times New Roman"/>
          <w:b w:val="false"/>
          <w:i w:val="false"/>
          <w:color w:val="000000"/>
          <w:sz w:val="28"/>
        </w:rPr>
        <w:t>
      3) мәдени өзін-өзі көрсете білу саясаты - классикалық мәдени иерархия және эстетикалық санаттардың айқын болмауы, басты рөлді мәдени өзін-өзі сәйкестендіру мен өзін-өзі көрсетуге деген (этностық, әлеуметтік, кәсіптік және тағы басқалар) кез келген ұмтылыс атқарады.</w:t>
      </w:r>
    </w:p>
    <w:p>
      <w:pPr>
        <w:spacing w:after="0"/>
        <w:ind w:left="0"/>
        <w:jc w:val="both"/>
      </w:pPr>
      <w:r>
        <w:rPr>
          <w:rFonts w:ascii="Times New Roman"/>
          <w:b w:val="false"/>
          <w:i w:val="false"/>
          <w:color w:val="000000"/>
          <w:sz w:val="28"/>
        </w:rPr>
        <w:t>
      Мәдениет саласындағы кез келген басқару моделінің негізін елдің бірыңғай мәдени кеңістігін құруға мемлекеттің жоғары дәрежеде қатысу қағидаты айқындайды.</w:t>
      </w:r>
    </w:p>
    <w:p>
      <w:pPr>
        <w:spacing w:after="0"/>
        <w:ind w:left="0"/>
        <w:jc w:val="both"/>
      </w:pPr>
      <w:r>
        <w:rPr>
          <w:rFonts w:ascii="Times New Roman"/>
          <w:b w:val="false"/>
          <w:i w:val="false"/>
          <w:color w:val="000000"/>
          <w:sz w:val="28"/>
        </w:rPr>
        <w:t>
      Сонымен бірге, әлемдік практикада мәдениет саласын дамытудың айқын және әмбебап стандарттары мен оның табыстылығының өлшемшарттары қалыптаспаған. Әрбір ел өзінің ерекшеліктері мен мүмкіндіктерін және стратегиялық перспективаларының пайымын ескере отырып, мәдени саясаттың міндеттері мен құралдары жиынтығын айқындайды.</w:t>
      </w:r>
    </w:p>
    <w:p>
      <w:pPr>
        <w:spacing w:after="0"/>
        <w:ind w:left="0"/>
        <w:jc w:val="both"/>
      </w:pPr>
      <w:r>
        <w:rPr>
          <w:rFonts w:ascii="Times New Roman"/>
          <w:b w:val="false"/>
          <w:i w:val="false"/>
          <w:color w:val="000000"/>
          <w:sz w:val="28"/>
        </w:rPr>
        <w:t>
      Дамыған елдердің мәдени саясатының заманауи бағытын сипаттайтын бірқатар жалпы әлемдік үрдістер бар, олардың ішіндегі ең маңыздылары:</w:t>
      </w:r>
    </w:p>
    <w:p>
      <w:pPr>
        <w:spacing w:after="0"/>
        <w:ind w:left="0"/>
        <w:jc w:val="both"/>
      </w:pPr>
      <w:r>
        <w:rPr>
          <w:rFonts w:ascii="Times New Roman"/>
          <w:b w:val="false"/>
          <w:i w:val="false"/>
          <w:color w:val="000000"/>
          <w:sz w:val="28"/>
        </w:rPr>
        <w:t>
      1) шығармашылыққа жәрдемдесу және шығармашылық бостандық генерациясы;</w:t>
      </w:r>
    </w:p>
    <w:p>
      <w:pPr>
        <w:spacing w:after="0"/>
        <w:ind w:left="0"/>
        <w:jc w:val="both"/>
      </w:pPr>
      <w:r>
        <w:rPr>
          <w:rFonts w:ascii="Times New Roman"/>
          <w:b w:val="false"/>
          <w:i w:val="false"/>
          <w:color w:val="000000"/>
          <w:sz w:val="28"/>
        </w:rPr>
        <w:t>
      2) мәдени мұраның сақталуын, ұлттық мәдениет пен тілдің қорғалуын қамтамасыз ету;</w:t>
      </w:r>
    </w:p>
    <w:p>
      <w:pPr>
        <w:spacing w:after="0"/>
        <w:ind w:left="0"/>
        <w:jc w:val="both"/>
      </w:pPr>
      <w:r>
        <w:rPr>
          <w:rFonts w:ascii="Times New Roman"/>
          <w:b w:val="false"/>
          <w:i w:val="false"/>
          <w:color w:val="000000"/>
          <w:sz w:val="28"/>
        </w:rPr>
        <w:t>
      3) халықтың барлық жіктерінің мәдени өмірге қатысуына тең мүмкіндіктер жасау;</w:t>
      </w:r>
    </w:p>
    <w:p>
      <w:pPr>
        <w:spacing w:after="0"/>
        <w:ind w:left="0"/>
        <w:jc w:val="both"/>
      </w:pPr>
      <w:r>
        <w:rPr>
          <w:rFonts w:ascii="Times New Roman"/>
          <w:b w:val="false"/>
          <w:i w:val="false"/>
          <w:color w:val="000000"/>
          <w:sz w:val="28"/>
        </w:rPr>
        <w:t>
      4) жастардың, әсіресе балалардың шығармашылық жетілуі үшін жағдайлар жасау;</w:t>
      </w:r>
    </w:p>
    <w:p>
      <w:pPr>
        <w:spacing w:after="0"/>
        <w:ind w:left="0"/>
        <w:jc w:val="both"/>
      </w:pPr>
      <w:r>
        <w:rPr>
          <w:rFonts w:ascii="Times New Roman"/>
          <w:b w:val="false"/>
          <w:i w:val="false"/>
          <w:color w:val="000000"/>
          <w:sz w:val="28"/>
        </w:rPr>
        <w:t>
      5) қоғамның мәдени және әлеуметтік-экономикалық дамуын ықпалдастыру және тағы басқалары болып табылады.</w:t>
      </w:r>
    </w:p>
    <w:p>
      <w:pPr>
        <w:spacing w:after="0"/>
        <w:ind w:left="0"/>
        <w:jc w:val="both"/>
      </w:pPr>
      <w:r>
        <w:rPr>
          <w:rFonts w:ascii="Times New Roman"/>
          <w:b w:val="false"/>
          <w:i w:val="false"/>
          <w:color w:val="000000"/>
          <w:sz w:val="28"/>
        </w:rPr>
        <w:t>
      Қазақстан үшін ұсынылған басқару модельдерінің әлемдік үздік практикаларының оң, элементтерінің синтезі маңызды. Мәдениет саласындағы серпінді дамып келе жатқан процестердегі мемлекет, қоғам және тұлға мүдделерінің теңгерімін ұстап тұру орнықты және табысты мемлекеттің мәдени саясатының неғұрлым оңтайлы қағидаты болып табылады.</w:t>
      </w:r>
    </w:p>
    <w:p>
      <w:pPr>
        <w:spacing w:after="0"/>
        <w:ind w:left="0"/>
        <w:jc w:val="both"/>
      </w:pPr>
      <w:r>
        <w:rPr>
          <w:rFonts w:ascii="Times New Roman"/>
          <w:b w:val="false"/>
          <w:i w:val="false"/>
          <w:color w:val="000000"/>
          <w:sz w:val="28"/>
        </w:rPr>
        <w:t>
      Қаржыландыру модельдері</w:t>
      </w:r>
    </w:p>
    <w:p>
      <w:pPr>
        <w:spacing w:after="0"/>
        <w:ind w:left="0"/>
        <w:jc w:val="both"/>
      </w:pPr>
      <w:r>
        <w:rPr>
          <w:rFonts w:ascii="Times New Roman"/>
          <w:b w:val="false"/>
          <w:i w:val="false"/>
          <w:color w:val="000000"/>
          <w:sz w:val="28"/>
        </w:rPr>
        <w:t>
      АҚШ: мәдениетті мемлекеттік қолдаудың мықты идеологиялық негізі бар және “шабыт беретін мемлекет” ретінде белгілі. Қаржыландыруды гранттар, қорлар мен демеушілер қамтамасыз етеді. Мәдениет миссиясы америкалық құндылықтар жүйесі мен өмір салтын жаһандық ауқымдарда ілгерілетуді, АҚШ-тың бүкіл әлемде демократияның, адам құқықтары мен бостандығының қорғаушысы ретіндегі ерекше имиджін қалыптастыруды қамтиды.</w:t>
      </w:r>
    </w:p>
    <w:p>
      <w:pPr>
        <w:spacing w:after="0"/>
        <w:ind w:left="0"/>
        <w:jc w:val="both"/>
      </w:pPr>
      <w:r>
        <w:rPr>
          <w:rFonts w:ascii="Times New Roman"/>
          <w:b w:val="false"/>
          <w:i w:val="false"/>
          <w:color w:val="000000"/>
          <w:sz w:val="28"/>
        </w:rPr>
        <w:t>
      Ресей: “2013 - 2020 жылдарға арналған мәдениет пен туризмді дамыту” мемлекеттік бағдарламасы қолданылады, оның негізгі мақсаты - тұлға мен мемлекеттің рухани-адамгершілік дамуы, елдің біртұтас мәдени кеңістігі мен көпұлтты халықтың рухани бірлігін нығайту. Негізгі қаржыландыру көзі - федералдық бюджет. Тікелей қаржыландыру Ресейде бұқаралық мәдениет ұйымдарының орта есеппен 80%-ға дейінгі кірісін қамтамасыз етеді. Жеке қайырмалдықтар, демеушілер мен меценаттар үшін салықтық жеңілдіктер пайда бойынша салық салынатын базаны мәдениет пен өнерді дамытуға жасалған қайырмалдықтар шамасына азайтудан көрініс табады. Бұл жағдайларда салық салынатын пайда кәсіпорындар үшін 5%-ға дейін, ал банктер үшін - 3%-ға дейін азайтылады. Ресейдің мәдени саясаты мәдениет пен оның әлеуметтік рөлінің ұлттық ұғымына негізделген.</w:t>
      </w:r>
    </w:p>
    <w:p>
      <w:pPr>
        <w:spacing w:after="0"/>
        <w:ind w:left="0"/>
        <w:jc w:val="both"/>
      </w:pPr>
      <w:r>
        <w:rPr>
          <w:rFonts w:ascii="Times New Roman"/>
          <w:b w:val="false"/>
          <w:i w:val="false"/>
          <w:color w:val="000000"/>
          <w:sz w:val="28"/>
        </w:rPr>
        <w:t>
      Қытай: мәдени саясаттың екі бағыты бар - мемлекет тарапынан қаржыландырылатын және бақыланатын дәстүрлі бағыт: идеология, әлеуметтік мәдени көрсетілетін қызметтер, шығармашылық, ғылыми зерттеулер, мәдени мұраны қорғау, сондай-ақ еркін бәсекелестік жағдайларында мәдениет өнімдерін шығаратын мәдениет индустриясы. Мемлекеттік қаржыландыру инвестициялардың мемлекеттік емес нысандарымен үйлеседі: мәдениет саласындағы инвестициялауды көтермелеу, қаржы қорларын кеңейту, серпінді және жоғары технологиялық жобаларға мемлекеттік кредит беру және тағы басқалар. Үкімет мәдениетті дамыту қорын құру мен мәдениет саласындағы коммерциялық кәсіпорындар арқылы мәдени индустрия саласын қалыптастырудың тиімді тетігін жасады.</w:t>
      </w:r>
    </w:p>
    <w:p>
      <w:pPr>
        <w:spacing w:after="0"/>
        <w:ind w:left="0"/>
        <w:jc w:val="both"/>
      </w:pPr>
      <w:r>
        <w:rPr>
          <w:rFonts w:ascii="Times New Roman"/>
          <w:b w:val="false"/>
          <w:i w:val="false"/>
          <w:color w:val="000000"/>
          <w:sz w:val="28"/>
        </w:rPr>
        <w:t>
      Ұлыбритания және Канада: мемлекет ұлттық мәдениетті қолдау бойынша негізгі қаржылық ауыртпалықты өзіне алады, бұл ретте оны бөлуге қатыспайды - “қол созу” қағидаты. Бұл функцияны тәуелсіз әкімшілік органдар жүзеге асырады, олар өз кезегінде қаржы қаражатын арнайы комитеттер мен сарапшылар топтарына береді. Корпоративтік демеушілік мәдениетті қаржыландырудың мемлекет күш-жігеріне барабар маңызды тетігін білдіреді.</w:t>
      </w:r>
    </w:p>
    <w:p>
      <w:pPr>
        <w:spacing w:after="0"/>
        <w:ind w:left="0"/>
        <w:jc w:val="both"/>
      </w:pPr>
      <w:r>
        <w:rPr>
          <w:rFonts w:ascii="Times New Roman"/>
          <w:b w:val="false"/>
          <w:i w:val="false"/>
          <w:color w:val="000000"/>
          <w:sz w:val="28"/>
        </w:rPr>
        <w:t>
      Германия: бюджеттік қаржыландыруды негізінен өңірлік және жергілікті биліктер жүзеге асырады, экономикалық еркіндіктің үстем мәні мойындалады. Мәдениет саласындағы саясат мемлекеттік қаржыландырумен қатар гранттық қолдау жүйесінің тетіктері дамыған жекеше және қоғамдық қаржыландыруды қамтиды.</w:t>
      </w:r>
    </w:p>
    <w:p>
      <w:pPr>
        <w:spacing w:after="0"/>
        <w:ind w:left="0"/>
        <w:jc w:val="both"/>
      </w:pPr>
      <w:r>
        <w:rPr>
          <w:rFonts w:ascii="Times New Roman"/>
          <w:b w:val="false"/>
          <w:i w:val="false"/>
          <w:color w:val="000000"/>
          <w:sz w:val="28"/>
        </w:rPr>
        <w:t>
      Франция: мәдениетті қаржыландыруды орталық, өңірлік және жергілікті билік органдармен және жеке сектормен аз дәрежеде жүзеге асырады. Орталық органдар ұлттық деңгейдегі жобаларды іске асыру жөніндегі міндеттемелерді өздеріне алады. Мәдениет істері жөніндегі кеңестер жұмыс істейді.</w:t>
      </w:r>
    </w:p>
    <w:p>
      <w:pPr>
        <w:spacing w:after="0"/>
        <w:ind w:left="0"/>
        <w:jc w:val="both"/>
      </w:pPr>
      <w:r>
        <w:rPr>
          <w:rFonts w:ascii="Times New Roman"/>
          <w:b w:val="false"/>
          <w:i w:val="false"/>
          <w:color w:val="000000"/>
          <w:sz w:val="28"/>
        </w:rPr>
        <w:t>
      Швеция, Норвегия, Дания мәдениет саласында орталық деңгейдегі мықты әкімшіліктің болуына негізделген, ол мәдени саясаттың барлық қатысушыларының қызметінде, атап айтқанда өңірлік және жергілікті қоғамдастықтарда үйлестіруші рөлін атқарады.</w:t>
      </w:r>
    </w:p>
    <w:p>
      <w:pPr>
        <w:spacing w:after="0"/>
        <w:ind w:left="0"/>
        <w:jc w:val="both"/>
      </w:pPr>
      <w:r>
        <w:rPr>
          <w:rFonts w:ascii="Times New Roman"/>
          <w:b w:val="false"/>
          <w:i w:val="false"/>
          <w:color w:val="000000"/>
          <w:sz w:val="28"/>
        </w:rPr>
        <w:t>
      Аустрия: Аустрияда мәдениет ұйымдарын мемлекеттік субсидиялау 75%-дан бастап 100%-га дейінгі құрайды. Франциядағы сияқты Аустрияда да мемлекеттік қаржыландыру негізгі үш: федералдық, өңірлік, муниципалдық деңгейде жүзеге асырылады.</w:t>
      </w:r>
    </w:p>
    <w:p>
      <w:pPr>
        <w:spacing w:after="0"/>
        <w:ind w:left="0"/>
        <w:jc w:val="both"/>
      </w:pPr>
      <w:r>
        <w:rPr>
          <w:rFonts w:ascii="Times New Roman"/>
          <w:b w:val="false"/>
          <w:i w:val="false"/>
          <w:color w:val="000000"/>
          <w:sz w:val="28"/>
        </w:rPr>
        <w:t>
      Оңтүстік Корея, Малайзия, Сингапур: мәдени саясаттың шығыс азиялық нұсқасы әлеуметтік жауапкершілікті, әлеуметтік ұйымшылдықты қалыптастыру, қалаларды жаңғырту, қоршаған ортаны қорғау арқылы мәдениеттің әлеуметтік тартымды рөлін қайта жаңартуды қамтиды. Мәдениет институттарына, туризм көлемін ұлғайту мақсатында экономикалық бағдарланған жобаларды қолдауға зор мән беріледі.</w:t>
      </w:r>
    </w:p>
    <w:p>
      <w:pPr>
        <w:spacing w:after="0"/>
        <w:ind w:left="0"/>
        <w:jc w:val="both"/>
      </w:pPr>
      <w:r>
        <w:rPr>
          <w:rFonts w:ascii="Times New Roman"/>
          <w:b w:val="false"/>
          <w:i w:val="false"/>
          <w:color w:val="000000"/>
          <w:sz w:val="28"/>
        </w:rPr>
        <w:t>
      Әлемдік тәжірибені талдау мәдениет саласындағы мемлекеттің мүдделілігі мен сауатты құрылған саясат әлеуметтік тұрақтылыққа, құндылықтар жүйесі мен оның сабақтастығын қалыптастыруға, патриотизм мен ұлттық сәйкестікке ықпал ететінін, саланың инновациялық дамуы мен орнықты экономикалық өсуді ынталандыратынын көрсетті.</w:t>
      </w:r>
    </w:p>
    <w:p>
      <w:pPr>
        <w:spacing w:after="0"/>
        <w:ind w:left="0"/>
        <w:jc w:val="both"/>
      </w:pPr>
      <w:r>
        <w:rPr>
          <w:rFonts w:ascii="Times New Roman"/>
          <w:b w:val="false"/>
          <w:i w:val="false"/>
          <w:color w:val="000000"/>
          <w:sz w:val="28"/>
        </w:rPr>
        <w:t>
      Әлемдік үздік практикаларды ескере отырып, Қазақстан үшін АҚШ, Ұлыбритания, Германия, Оңтүстік Корея және Сингапур сияқты елдердің үлгісі бойынша мәдениет саласындағы демеушілік пен меценаттықты қолдаудың пәрменді құқықтық тетіктерін құру айрықша өзекті.</w:t>
      </w:r>
    </w:p>
    <w:p>
      <w:pPr>
        <w:spacing w:after="0"/>
        <w:ind w:left="0"/>
        <w:jc w:val="both"/>
      </w:pPr>
      <w:r>
        <w:rPr>
          <w:rFonts w:ascii="Times New Roman"/>
          <w:b w:val="false"/>
          <w:i w:val="false"/>
          <w:color w:val="000000"/>
          <w:sz w:val="28"/>
        </w:rPr>
        <w:t>
      Қазіргі заманғы әлемдік тәжірибе икемді кластерлік құрылымдардың жоғары табыстылығын көрсетіп отыр. Серпінді бағыттарға дәлдеп шоғырлану жалпы мәдени саланы дамыту бағдарларын белгілеуге мүмкіндік береді.</w:t>
      </w:r>
    </w:p>
    <w:p>
      <w:pPr>
        <w:spacing w:after="0"/>
        <w:ind w:left="0"/>
        <w:jc w:val="both"/>
      </w:pPr>
      <w:r>
        <w:rPr>
          <w:rFonts w:ascii="Times New Roman"/>
          <w:b w:val="false"/>
          <w:i w:val="false"/>
          <w:color w:val="000000"/>
          <w:sz w:val="28"/>
        </w:rPr>
        <w:t>
      Әлеуметтік маңызы бар жобалар мен коммерциялық емес салаларды - әсіресе, Ресей, Қытай, Франция, Аустрия және тағы басқалардың үлгісі бойынша классикалық және академиялық өнерді мемлекеттік қаржыландыруды сақтап қалу да маңызды. Орталық органдар ұлттық деңгейдегі жобаларды іске асыру бойынша міндеттемелерді өздеріне алатын және мәдениет істері жөніндегі кеңестер жұмыс істейтін Францияның тәжірибесі оңтайлы болып табылады.</w:t>
      </w:r>
    </w:p>
    <w:bookmarkStart w:name="z51" w:id="14"/>
    <w:p>
      <w:pPr>
        <w:spacing w:after="0"/>
        <w:ind w:left="0"/>
        <w:jc w:val="both"/>
      </w:pP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p>
    <w:bookmarkEnd w:id="14"/>
    <w:p>
      <w:pPr>
        <w:spacing w:after="0"/>
        <w:ind w:left="0"/>
        <w:jc w:val="both"/>
      </w:pPr>
      <w:r>
        <w:rPr>
          <w:rFonts w:ascii="Times New Roman"/>
          <w:b w:val="false"/>
          <w:i w:val="false"/>
          <w:color w:val="000000"/>
          <w:sz w:val="28"/>
        </w:rPr>
        <w:t>
      Соңғы онжылдықтарда біздің елімізде және әлемде болған өзгерістердің серпіні мен сипаты мәдени саланы қолдау мен дамытудың тәсілдері мен әдістерін қайта қарауды талап етеді.</w:t>
      </w:r>
    </w:p>
    <w:p>
      <w:pPr>
        <w:spacing w:after="0"/>
        <w:ind w:left="0"/>
        <w:jc w:val="both"/>
      </w:pPr>
      <w:r>
        <w:rPr>
          <w:rFonts w:ascii="Times New Roman"/>
          <w:b w:val="false"/>
          <w:i w:val="false"/>
          <w:color w:val="000000"/>
          <w:sz w:val="28"/>
        </w:rPr>
        <w:t>
      Жаһандану дәуірі әріптестік пен диалог арқылы индустрияландырудан кейінгі қоғамға қарай қозғалуды қамтамасыз ететін жедел әлеуметтік, экономикалық және саяси жаңғыртудың аса маңызды факторы ретінде мәдениетті қоса алғанда, көптеген институттарды трансформациялауға ықпал етті.</w:t>
      </w:r>
    </w:p>
    <w:p>
      <w:pPr>
        <w:spacing w:after="0"/>
        <w:ind w:left="0"/>
        <w:jc w:val="both"/>
      </w:pPr>
      <w:r>
        <w:rPr>
          <w:rFonts w:ascii="Times New Roman"/>
          <w:b w:val="false"/>
          <w:i w:val="false"/>
          <w:color w:val="000000"/>
          <w:sz w:val="28"/>
        </w:rPr>
        <w:t>
      Мәдени саясат жалпыұлттық бірлікті және ұлттық сананы жаңғыртуды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арқылы жүзеге асырылады.</w:t>
      </w:r>
    </w:p>
    <w:p>
      <w:pPr>
        <w:spacing w:after="0"/>
        <w:ind w:left="0"/>
        <w:jc w:val="both"/>
      </w:pPr>
      <w:r>
        <w:rPr>
          <w:rFonts w:ascii="Times New Roman"/>
          <w:b w:val="false"/>
          <w:i w:val="false"/>
          <w:color w:val="000000"/>
          <w:sz w:val="28"/>
        </w:rPr>
        <w:t>
      Мәдени саясаттың жаңа моделін қалыптастырудың аса маңызды шарты - үш базалық сала - экономиканы, саясатты және сананы жаңғырту контекстінде қоғам мен мемлекеттің мүдделерін біріктіру болып табылады. Қазақстандық жаңғыртудың осы үштік жүйесінде қазіргі заманғы қазақстандық мәдениетті жаңғыртудың сын-қатерлері мен қауіптерінен қорғаумен катар, әлемдік мәдени кеңістікте өзінің мәдени орнын жасауды да қажет етеді.</w:t>
      </w:r>
    </w:p>
    <w:bookmarkStart w:name="z52" w:id="15"/>
    <w:p>
      <w:pPr>
        <w:spacing w:after="0"/>
        <w:ind w:left="0"/>
        <w:jc w:val="both"/>
      </w:pPr>
      <w:r>
        <w:rPr>
          <w:rFonts w:ascii="Times New Roman"/>
          <w:b w:val="false"/>
          <w:i w:val="false"/>
          <w:color w:val="000000"/>
          <w:sz w:val="28"/>
        </w:rPr>
        <w:t>
      3. Қазақстан Республикасы мәдени саясатының жалпы тәсілдері мен негізгі қағидаттары</w:t>
      </w:r>
    </w:p>
    <w:bookmarkEnd w:id="15"/>
    <w:bookmarkStart w:name="z53" w:id="16"/>
    <w:p>
      <w:pPr>
        <w:spacing w:after="0"/>
        <w:ind w:left="0"/>
        <w:jc w:val="both"/>
      </w:pPr>
      <w:r>
        <w:rPr>
          <w:rFonts w:ascii="Times New Roman"/>
          <w:b w:val="false"/>
          <w:i w:val="false"/>
          <w:color w:val="000000"/>
          <w:sz w:val="28"/>
        </w:rPr>
        <w:t>
      3.1 Мақсаты мен міндеттері</w:t>
      </w:r>
    </w:p>
    <w:bookmarkEnd w:id="16"/>
    <w:p>
      <w:pPr>
        <w:spacing w:after="0"/>
        <w:ind w:left="0"/>
        <w:jc w:val="both"/>
      </w:pPr>
      <w:r>
        <w:rPr>
          <w:rFonts w:ascii="Times New Roman"/>
          <w:b w:val="false"/>
          <w:i w:val="false"/>
          <w:color w:val="000000"/>
          <w:sz w:val="28"/>
        </w:rPr>
        <w:t>
      Мақсаттары: рухани жаңғырту және ұлттық сананы жаңарту, елдің біртұтас мәдени кеңістігін дамыту, қазақстандықтардың бәсекеге қабілетті мәдени ділі мен рухани жағынан биік болуын қалыптастыру, экономиканың сәтті дамуына, туристік тартымдылықты арттыруға және елдің халықаралық жағымды имиджін қалыптастыруға әсер ететін қазіргі заманғы мәдени кластерлерді дамыту және танымал ету.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азаматтардың рухани-адамгершілік бағдарларын, қазақстандық жаңа патриотизммен орнықты құндылықтар жүйесін және жалпыға ортақ еңбек қоғамының жасампаздық негіздерін қалыптастыру;</w:t>
      </w:r>
    </w:p>
    <w:p>
      <w:pPr>
        <w:spacing w:after="0"/>
        <w:ind w:left="0"/>
        <w:jc w:val="both"/>
      </w:pPr>
      <w:r>
        <w:rPr>
          <w:rFonts w:ascii="Times New Roman"/>
          <w:b w:val="false"/>
          <w:i w:val="false"/>
          <w:color w:val="000000"/>
          <w:sz w:val="28"/>
        </w:rPr>
        <w:t>
      2) жат идеология ықпалынан үздіксіз қорғау ретінде ұлттық символиканы құру және ілгерілету, өзіндік ұлттық брендтерді қалыптастыру;</w:t>
      </w:r>
    </w:p>
    <w:p>
      <w:pPr>
        <w:spacing w:after="0"/>
        <w:ind w:left="0"/>
        <w:jc w:val="both"/>
      </w:pPr>
      <w:r>
        <w:rPr>
          <w:rFonts w:ascii="Times New Roman"/>
          <w:b w:val="false"/>
          <w:i w:val="false"/>
          <w:color w:val="000000"/>
          <w:sz w:val="28"/>
        </w:rPr>
        <w:t>
      3) тарихи-мәдени мұраны одан әрі сақтау, зерделеу және танымал ету, Қазақстанның киелі жерлерінің мәдени-географиялық картасын калыптастыру;</w:t>
      </w:r>
    </w:p>
    <w:p>
      <w:pPr>
        <w:spacing w:after="0"/>
        <w:ind w:left="0"/>
        <w:jc w:val="both"/>
      </w:pPr>
      <w:r>
        <w:rPr>
          <w:rFonts w:ascii="Times New Roman"/>
          <w:b w:val="false"/>
          <w:i w:val="false"/>
          <w:color w:val="000000"/>
          <w:sz w:val="28"/>
        </w:rPr>
        <w:t>
      4) Қазақстан халқы Ассамблеясының белсенді қатысуымен этностық сан алуандылықты сақтау және Қазақстан халқының мәдениетін үйлесімді дамыту негізінде қазақстандық мәдени кеңістікті дамыту;</w:t>
      </w:r>
    </w:p>
    <w:p>
      <w:pPr>
        <w:spacing w:after="0"/>
        <w:ind w:left="0"/>
        <w:jc w:val="both"/>
      </w:pPr>
      <w:r>
        <w:rPr>
          <w:rFonts w:ascii="Times New Roman"/>
          <w:b w:val="false"/>
          <w:i w:val="false"/>
          <w:color w:val="000000"/>
          <w:sz w:val="28"/>
        </w:rPr>
        <w:t>
      5) жаһандық әлемде қазіргі заманғы қазақстандық мәдениетті ілгерілету;</w:t>
      </w:r>
    </w:p>
    <w:p>
      <w:pPr>
        <w:spacing w:after="0"/>
        <w:ind w:left="0"/>
        <w:jc w:val="both"/>
      </w:pPr>
      <w:r>
        <w:rPr>
          <w:rFonts w:ascii="Times New Roman"/>
          <w:b w:val="false"/>
          <w:i w:val="false"/>
          <w:color w:val="000000"/>
          <w:sz w:val="28"/>
        </w:rPr>
        <w:t>
      6) бәсекеге қабілетті мәдени ортаны және қазіргі заманғы мәдени кластерлерді қарқынды дамыту үшін жағдайлар жасау;</w:t>
      </w:r>
    </w:p>
    <w:p>
      <w:pPr>
        <w:spacing w:after="0"/>
        <w:ind w:left="0"/>
        <w:jc w:val="both"/>
      </w:pPr>
      <w:r>
        <w:rPr>
          <w:rFonts w:ascii="Times New Roman"/>
          <w:b w:val="false"/>
          <w:i w:val="false"/>
          <w:color w:val="000000"/>
          <w:sz w:val="28"/>
        </w:rPr>
        <w:t>
      7) өнердің барлық түрлері, жанрлары мен бағыттары - кино, анимация, әдебиет, көркемсурет және басқалар арқылы таратылатын қазіргі заманның үздік үлгілерін, атаулы тарихи оқиғалар мен артефактілерді, мәдени мұра мен дәстүрлерді қамтитын жарқын көркем бейнелер жасау;</w:t>
      </w:r>
    </w:p>
    <w:p>
      <w:pPr>
        <w:spacing w:after="0"/>
        <w:ind w:left="0"/>
        <w:jc w:val="both"/>
      </w:pPr>
      <w:r>
        <w:rPr>
          <w:rFonts w:ascii="Times New Roman"/>
          <w:b w:val="false"/>
          <w:i w:val="false"/>
          <w:color w:val="000000"/>
          <w:sz w:val="28"/>
        </w:rPr>
        <w:t>
      8) азаматтық, рухани жаңарту, “Рухани жаңғыру” бағдарламасының құндылықтарын танымал ету қағидаттары негізінде Қазақстан халқының ұлттық бірегейлігі мен бірлігін сақтау және нығайту;</w:t>
      </w:r>
    </w:p>
    <w:p>
      <w:pPr>
        <w:spacing w:after="0"/>
        <w:ind w:left="0"/>
        <w:jc w:val="both"/>
      </w:pPr>
      <w:r>
        <w:rPr>
          <w:rFonts w:ascii="Times New Roman"/>
          <w:b w:val="false"/>
          <w:i w:val="false"/>
          <w:color w:val="000000"/>
          <w:sz w:val="28"/>
        </w:rPr>
        <w:t>
      9) халықтың символдық мұрасын және “Қазақстанның киелі жерлері” еліміздің киелі жерлерінің мәдени-географиялық картасын негізге ала отырып, ішкі және сырттан келетін мәдени туризмді дамыту үшін Қазақстанның тарихи-мәдени ландшафтын кеңінен пайдалану.</w:t>
      </w:r>
    </w:p>
    <w:bookmarkStart w:name="z54" w:id="17"/>
    <w:p>
      <w:pPr>
        <w:spacing w:after="0"/>
        <w:ind w:left="0"/>
        <w:jc w:val="both"/>
      </w:pPr>
      <w:r>
        <w:rPr>
          <w:rFonts w:ascii="Times New Roman"/>
          <w:b w:val="false"/>
          <w:i w:val="false"/>
          <w:color w:val="000000"/>
          <w:sz w:val="28"/>
        </w:rPr>
        <w:t>
      3.2. Жалпы тәсілдер</w:t>
      </w:r>
    </w:p>
    <w:bookmarkEnd w:id="17"/>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“Қазақстан - 2050” Стратегиясы мен Қазақстанның әлемнің ең дамыған 30 мемлекетінің қатарына кіруі жөніндегі тұжырымдамаға сәйкес ұзақ мерзімді дамудың жаһандық бағытына негізделген тәсілдер мен қағидаттар жүйесі негізінде жүзеге асырылатын болады.</w:t>
      </w:r>
    </w:p>
    <w:p>
      <w:pPr>
        <w:spacing w:after="0"/>
        <w:ind w:left="0"/>
        <w:jc w:val="both"/>
      </w:pPr>
      <w:r>
        <w:rPr>
          <w:rFonts w:ascii="Times New Roman"/>
          <w:b w:val="false"/>
          <w:i w:val="false"/>
          <w:color w:val="000000"/>
          <w:sz w:val="28"/>
        </w:rPr>
        <w:t>
      Мәдениетті дамыту саласындағы мемлекеттік саясат негізінде мынадай тәсілдер жатыр:</w:t>
      </w:r>
    </w:p>
    <w:p>
      <w:pPr>
        <w:spacing w:after="0"/>
        <w:ind w:left="0"/>
        <w:jc w:val="both"/>
      </w:pPr>
      <w:r>
        <w:rPr>
          <w:rFonts w:ascii="Times New Roman"/>
          <w:b w:val="false"/>
          <w:i w:val="false"/>
          <w:color w:val="000000"/>
          <w:sz w:val="28"/>
        </w:rPr>
        <w:t>
      1) мәдениеттің барлық бағыттарын дамытудың өзара байланыстағы жүйелілігі мен кешенділігі;</w:t>
      </w:r>
    </w:p>
    <w:p>
      <w:pPr>
        <w:spacing w:after="0"/>
        <w:ind w:left="0"/>
        <w:jc w:val="both"/>
      </w:pPr>
      <w:r>
        <w:rPr>
          <w:rFonts w:ascii="Times New Roman"/>
          <w:b w:val="false"/>
          <w:i w:val="false"/>
          <w:color w:val="000000"/>
          <w:sz w:val="28"/>
        </w:rPr>
        <w:t>
      2) мәдениеттің үдемелі дамуының тарихи сабақтастығы мен үздіксіздігі;</w:t>
      </w:r>
    </w:p>
    <w:p>
      <w:pPr>
        <w:spacing w:after="0"/>
        <w:ind w:left="0"/>
        <w:jc w:val="both"/>
      </w:pPr>
      <w:r>
        <w:rPr>
          <w:rFonts w:ascii="Times New Roman"/>
          <w:b w:val="false"/>
          <w:i w:val="false"/>
          <w:color w:val="000000"/>
          <w:sz w:val="28"/>
        </w:rPr>
        <w:t>
      3) негізділік пен басымдық;</w:t>
      </w:r>
    </w:p>
    <w:p>
      <w:pPr>
        <w:spacing w:after="0"/>
        <w:ind w:left="0"/>
        <w:jc w:val="both"/>
      </w:pPr>
      <w:r>
        <w:rPr>
          <w:rFonts w:ascii="Times New Roman"/>
          <w:b w:val="false"/>
          <w:i w:val="false"/>
          <w:color w:val="000000"/>
          <w:sz w:val="28"/>
        </w:rPr>
        <w:t>
      4) инклюзивтілік пен әлеуметтік бағыттылық;</w:t>
      </w:r>
    </w:p>
    <w:p>
      <w:pPr>
        <w:spacing w:after="0"/>
        <w:ind w:left="0"/>
        <w:jc w:val="both"/>
      </w:pPr>
      <w:r>
        <w:rPr>
          <w:rFonts w:ascii="Times New Roman"/>
          <w:b w:val="false"/>
          <w:i w:val="false"/>
          <w:color w:val="000000"/>
          <w:sz w:val="28"/>
        </w:rPr>
        <w:t>
      5) инновациялық пен креативтілік.</w:t>
      </w:r>
    </w:p>
    <w:p>
      <w:pPr>
        <w:spacing w:after="0"/>
        <w:ind w:left="0"/>
        <w:jc w:val="both"/>
      </w:pPr>
      <w:r>
        <w:rPr>
          <w:rFonts w:ascii="Times New Roman"/>
          <w:b w:val="false"/>
          <w:i w:val="false"/>
          <w:color w:val="000000"/>
          <w:sz w:val="28"/>
        </w:rPr>
        <w:t>
      Адами капитал, шығармашылық ресурс, жүйелі мемлекеттік қолдау мен бизнес-бастамалар бәсекеге қабілетті мәдени ортаны қарқынды дамытудың берік іргетасына айналуға тиіс, ол өз кезегінде экономикада, әлеуметтік және мәдени өмірде мемлекет пен қоғам табысының басты көрсеткіші болып табылады.</w:t>
      </w:r>
    </w:p>
    <w:bookmarkStart w:name="z55" w:id="18"/>
    <w:p>
      <w:pPr>
        <w:spacing w:after="0"/>
        <w:ind w:left="0"/>
        <w:jc w:val="both"/>
      </w:pPr>
      <w:r>
        <w:rPr>
          <w:rFonts w:ascii="Times New Roman"/>
          <w:b w:val="false"/>
          <w:i w:val="false"/>
          <w:color w:val="000000"/>
          <w:sz w:val="28"/>
        </w:rPr>
        <w:t>
      3.3. Негізгі қағидаттар</w:t>
      </w:r>
    </w:p>
    <w:bookmarkEnd w:id="18"/>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мынадай қағидаттарға негізделеді:</w:t>
      </w:r>
    </w:p>
    <w:p>
      <w:pPr>
        <w:spacing w:after="0"/>
        <w:ind w:left="0"/>
        <w:jc w:val="both"/>
      </w:pPr>
      <w:r>
        <w:rPr>
          <w:rFonts w:ascii="Times New Roman"/>
          <w:b w:val="false"/>
          <w:i w:val="false"/>
          <w:color w:val="000000"/>
          <w:sz w:val="28"/>
        </w:rPr>
        <w:t>
      1) жаһандық әлемде отандық мәдениеттің өзіндік болмысын айқындайтын жалпыұлттық мәдени мұраның басымдығы;</w:t>
      </w:r>
    </w:p>
    <w:p>
      <w:pPr>
        <w:spacing w:after="0"/>
        <w:ind w:left="0"/>
        <w:jc w:val="both"/>
      </w:pPr>
      <w:r>
        <w:rPr>
          <w:rFonts w:ascii="Times New Roman"/>
          <w:b w:val="false"/>
          <w:i w:val="false"/>
          <w:color w:val="000000"/>
          <w:sz w:val="28"/>
        </w:rPr>
        <w:t>
      2) мәдениетті өсу факторы және әлеуметтік дамудың қуатты ресурсы ретінде тану;</w:t>
      </w:r>
    </w:p>
    <w:p>
      <w:pPr>
        <w:spacing w:after="0"/>
        <w:ind w:left="0"/>
        <w:jc w:val="both"/>
      </w:pPr>
      <w:r>
        <w:rPr>
          <w:rFonts w:ascii="Times New Roman"/>
          <w:b w:val="false"/>
          <w:i w:val="false"/>
          <w:color w:val="000000"/>
          <w:sz w:val="28"/>
        </w:rPr>
        <w:t>
      3) елдің мәдени саналуандығын кұрметтеу, көпэтносты Қазақстанның мәдениеті мен дәстүрлерін қолдау және дамыту;</w:t>
      </w:r>
    </w:p>
    <w:p>
      <w:pPr>
        <w:spacing w:after="0"/>
        <w:ind w:left="0"/>
        <w:jc w:val="both"/>
      </w:pPr>
      <w:r>
        <w:rPr>
          <w:rFonts w:ascii="Times New Roman"/>
          <w:b w:val="false"/>
          <w:i w:val="false"/>
          <w:color w:val="000000"/>
          <w:sz w:val="28"/>
        </w:rPr>
        <w:t>
      4) шығармашыл тұлға мен мәдени өзін-өзі көрсету нысандарының еркіндігі;</w:t>
      </w:r>
    </w:p>
    <w:p>
      <w:pPr>
        <w:spacing w:after="0"/>
        <w:ind w:left="0"/>
        <w:jc w:val="both"/>
      </w:pPr>
      <w:r>
        <w:rPr>
          <w:rFonts w:ascii="Times New Roman"/>
          <w:b w:val="false"/>
          <w:i w:val="false"/>
          <w:color w:val="000000"/>
          <w:sz w:val="28"/>
        </w:rPr>
        <w:t>
      5) жаңа институционалдық бірлестіктер, қазіргі заманғы мәдени кластерлер мен озық технологиялар базасында мәдени орта бірлігі.</w:t>
      </w:r>
    </w:p>
    <w:p>
      <w:pPr>
        <w:spacing w:after="0"/>
        <w:ind w:left="0"/>
        <w:jc w:val="both"/>
      </w:pPr>
      <w:r>
        <w:rPr>
          <w:rFonts w:ascii="Times New Roman"/>
          <w:b w:val="false"/>
          <w:i w:val="false"/>
          <w:color w:val="000000"/>
          <w:sz w:val="28"/>
        </w:rPr>
        <w:t>
      Бұл қағидаттар бәсекеге қабілетті жаңа мәдени ділді қалыптастырудың өзегі болып табылады, оның негізінде қалыптасқан құндылықтар жүйесі, шығармашылық белсенділік, сұранысқа ие мәдени өнімді жасауға қабілеттілік жатыр. Отандық мәдениет сапалық тұрғыдан жаңа деңгейге шығуға және әлемде кеңінен танымал болуға тиіс.</w:t>
      </w:r>
    </w:p>
    <w:bookmarkStart w:name="z56" w:id="19"/>
    <w:p>
      <w:pPr>
        <w:spacing w:after="0"/>
        <w:ind w:left="0"/>
        <w:jc w:val="both"/>
      </w:pPr>
      <w:r>
        <w:rPr>
          <w:rFonts w:ascii="Times New Roman"/>
          <w:b w:val="false"/>
          <w:i w:val="false"/>
          <w:color w:val="000000"/>
          <w:sz w:val="28"/>
        </w:rPr>
        <w:t>
      4. Қазақстан Республикасы мәдени саясатының басым бағыттары</w:t>
      </w:r>
    </w:p>
    <w:bookmarkEnd w:id="19"/>
    <w:bookmarkStart w:name="z57" w:id="20"/>
    <w:p>
      <w:pPr>
        <w:spacing w:after="0"/>
        <w:ind w:left="0"/>
        <w:jc w:val="both"/>
      </w:pPr>
      <w:r>
        <w:rPr>
          <w:rFonts w:ascii="Times New Roman"/>
          <w:b w:val="false"/>
          <w:i w:val="false"/>
          <w:color w:val="000000"/>
          <w:sz w:val="28"/>
        </w:rPr>
        <w:t>
      4.1. Ұлттың мәдени кодын сақтау</w:t>
      </w:r>
    </w:p>
    <w:bookmarkEnd w:id="20"/>
    <w:p>
      <w:pPr>
        <w:spacing w:after="0"/>
        <w:ind w:left="0"/>
        <w:jc w:val="both"/>
      </w:pPr>
      <w:r>
        <w:rPr>
          <w:rFonts w:ascii="Times New Roman"/>
          <w:b w:val="false"/>
          <w:i w:val="false"/>
          <w:color w:val="000000"/>
          <w:sz w:val="28"/>
        </w:rPr>
        <w:t>
      Қазіргі заманғы қазақстандық мәдениет ұлттың генетикалық кодының қалыптасқан тарихи-мәдени негізі бар жаһандық мәдени диалогқа белсене қатысуы үшін барлық алғышарттарға ие. Ұлттың мәдени кодының негізгі құрамдас бөліктері мұра, салт-дәстүрлер, әдет-ғұрыптар, тіл, отбасы, шаруашылық жүйелер (өмір салты), мерекелер болып табылады.</w:t>
      </w:r>
    </w:p>
    <w:p>
      <w:pPr>
        <w:spacing w:after="0"/>
        <w:ind w:left="0"/>
        <w:jc w:val="both"/>
      </w:pPr>
      <w:r>
        <w:rPr>
          <w:rFonts w:ascii="Times New Roman"/>
          <w:b w:val="false"/>
          <w:i w:val="false"/>
          <w:color w:val="000000"/>
          <w:sz w:val="28"/>
        </w:rPr>
        <w:t>
      Өміршең мәдениет өзінің табиғи даму жолы мен өзгерістерінен өзінің арқау-өзегін сақтай отырып өтуде. Өз мәдениеті құндылығының тартымдылығы кеміген және оны төл мәдениеттің рухани және адамгершілік құндылықтарының бастауынан алшақтатуға ықпал ететін басқасы алмастыра алатын жағдайда сәйкестік бұзылуы мүмкін.</w:t>
      </w:r>
    </w:p>
    <w:p>
      <w:pPr>
        <w:spacing w:after="0"/>
        <w:ind w:left="0"/>
        <w:jc w:val="both"/>
      </w:pPr>
      <w:r>
        <w:rPr>
          <w:rFonts w:ascii="Times New Roman"/>
          <w:b w:val="false"/>
          <w:i w:val="false"/>
          <w:color w:val="000000"/>
          <w:sz w:val="28"/>
        </w:rPr>
        <w:t>
      Қазіргі заманғы Қазақстанды мәдени дамытудың маңызды бағыттарының бірі мәдени мұраны сақтап қалу, зерттеу және тарату болып табылады. Мәдени мұра - бұл қоғам мен мемлекетіміздің қарқынды дамуы мен әлеуетін нығайтудың сарқылмас күші, жат идеология ықпалынан ұлттық бірегейлік пен символиканы қорғаудың негізі болып табылады.</w:t>
      </w:r>
    </w:p>
    <w:p>
      <w:pPr>
        <w:spacing w:after="0"/>
        <w:ind w:left="0"/>
        <w:jc w:val="both"/>
      </w:pPr>
      <w:r>
        <w:rPr>
          <w:rFonts w:ascii="Times New Roman"/>
          <w:b w:val="false"/>
          <w:i w:val="false"/>
          <w:color w:val="000000"/>
          <w:sz w:val="28"/>
        </w:rPr>
        <w:t>
      Мемлекеттік мәдени саясат қоғамдық сананы жаңғыртуға, рухани жаңартуға, қоғамды мәдени және жалпыұлттық шоғырландыруға, адамгершілікті қалыптастыруға, өзіндік ойы бар шығармашыл, жауапты тұлғаны қалыптастыруға бағытталуға тиіс.</w:t>
      </w:r>
    </w:p>
    <w:p>
      <w:pPr>
        <w:spacing w:after="0"/>
        <w:ind w:left="0"/>
        <w:jc w:val="both"/>
      </w:pPr>
      <w:r>
        <w:rPr>
          <w:rFonts w:ascii="Times New Roman"/>
          <w:b w:val="false"/>
          <w:i w:val="false"/>
          <w:color w:val="000000"/>
          <w:sz w:val="28"/>
        </w:rPr>
        <w:t>
      Әлемдік тәжірибе көрсетіп отырғандай, ғылыми ізденістерден бастап мәдени туризмге дейінгі қазіргі заманғы мәдени кластерлерді қалыптастыру негізінде мәдени мұраны тарату және интеграциялау технологиясы жатыр. Кластерлерді дамыту катализаторы мәдени мұраны күнделікті тыныс-тіршіліктің, жанды және ұдайы дамып отыратын дәстүрдің жаңа ұрпақ үшін өзекті ажырамас бөлігі етуге мүмкіндік беретін креативті индустрия болып табылады.</w:t>
      </w:r>
    </w:p>
    <w:p>
      <w:pPr>
        <w:spacing w:after="0"/>
        <w:ind w:left="0"/>
        <w:jc w:val="both"/>
      </w:pPr>
      <w:r>
        <w:rPr>
          <w:rFonts w:ascii="Times New Roman"/>
          <w:b w:val="false"/>
          <w:i w:val="false"/>
          <w:color w:val="000000"/>
          <w:sz w:val="28"/>
        </w:rPr>
        <w:t>
      Қоғамдық сананы жаңғырту контексінде ұлттық бірегейлікті нығайтуға және қазақстандық жаңа патриотизмді ілгерілетуге ерекше назар аударылуға тиіс. Осыған байланысты мәдениет саласының қазіргі жобалары шеңберінде жұмыстар жалғастырылатын болады, сондай-ақ “Рухани жаңғыру” - “Қазақстанның киелі жерлері”, “Жаһандық әлемдегі заманауи қазақстандық мәдениет”, “Туған жер” және басқа да бағдарламалардың жобаларын іске асыру бойынша жұмыс басталды.</w:t>
      </w:r>
    </w:p>
    <w:p>
      <w:pPr>
        <w:spacing w:after="0"/>
        <w:ind w:left="0"/>
        <w:jc w:val="both"/>
      </w:pPr>
      <w:r>
        <w:rPr>
          <w:rFonts w:ascii="Times New Roman"/>
          <w:b w:val="false"/>
          <w:i w:val="false"/>
          <w:color w:val="000000"/>
          <w:sz w:val="28"/>
        </w:rPr>
        <w:t>
      Тіл мәдениеттің негізгі элементі және ұлт пен оның бірлігін қалыптастырудың міндетті шарты болып табылады. Қазақ тілін сақтау және дамыту, оны мәтіндік символдар арқылы кезең-кезеңімен латын әліпбиіне көшу арқылы жаңа моделі біздің мемлекетіміздің мәдени саясатының аса маңызды міндетін құрайды. Қазақстан мәдениетінің әлемдік қоғамдастыққа ықпалдасуы қазақ, орыс, ағылшын тілдерінің үш тұғырлығын көздейтін мемлекеттік тіл саясаты арқылы қамтамасыз етіледі.</w:t>
      </w:r>
    </w:p>
    <w:p>
      <w:pPr>
        <w:spacing w:after="0"/>
        <w:ind w:left="0"/>
        <w:jc w:val="both"/>
      </w:pPr>
      <w:r>
        <w:rPr>
          <w:rFonts w:ascii="Times New Roman"/>
          <w:b w:val="false"/>
          <w:i w:val="false"/>
          <w:color w:val="000000"/>
          <w:sz w:val="28"/>
        </w:rPr>
        <w:t>
      Әдет-ғұрыптар мен дәстүрлер тыныс-тіршіліктің барлық салаларындағы адам әрекетінің ұрпақтан-ұрпаққа берілетін тұрақты жүйесі ретінде халықтың қайталанбас даралығын сақтайды және жан-дүниесін көрсетеді. Олардың өзгешелігі табиғи орта мен шаруашылық кұрылыстың ерекшелігіне байланысты. Қазақ халқының материалдық және материалдық емес мәдениетінің элементтерін сақтап қалу және ілгерілету қажет.</w:t>
      </w:r>
    </w:p>
    <w:p>
      <w:pPr>
        <w:spacing w:after="0"/>
        <w:ind w:left="0"/>
        <w:jc w:val="both"/>
      </w:pPr>
      <w:r>
        <w:rPr>
          <w:rFonts w:ascii="Times New Roman"/>
          <w:b w:val="false"/>
          <w:i w:val="false"/>
          <w:color w:val="000000"/>
          <w:sz w:val="28"/>
        </w:rPr>
        <w:t>
      Отбасы институтының арқасында ұрпақтар сабақтастығы қамтамасыз етілуде. Мәдени саясаттың маңызды міндеті қоғамдық санада адам өмірі мен қоғам амандығының кепілі ретінде отбасы құндылықтары ұғымын қалыптастыру болып табылады.</w:t>
      </w:r>
    </w:p>
    <w:p>
      <w:pPr>
        <w:spacing w:after="0"/>
        <w:ind w:left="0"/>
        <w:jc w:val="both"/>
      </w:pPr>
      <w:r>
        <w:rPr>
          <w:rFonts w:ascii="Times New Roman"/>
          <w:b w:val="false"/>
          <w:i w:val="false"/>
          <w:color w:val="000000"/>
          <w:sz w:val="28"/>
        </w:rPr>
        <w:t>
      Ұлттық мерекелерде бай әрі алуан түрлі дәстүрлер, салт-жоралар, әдет-ғұрыптар, ойын-сауықтар, рәсімдер, ойындар, салтанаттар және т.б. топтастырылады. Жалпыхалықтық, мемлекеттік мерекелерді мерекелеу қоғамдық сана-сезімді оң арнаға бұрып, мақтаныш пен отансүйгіштік сезімдерін қалыптастыра отырып, шоғырландырушы фактор болып табылады. Осылайша, халықты біріктіруге қабілетті ұлттық бейнелер мен ұлттық символиканы қалыптастыру, мерекелік іс-шаралар дәстүрлерін және мәдени-демалыстың жағымды нысандарын тарату үлкен рөл атқарады.</w:t>
      </w:r>
    </w:p>
    <w:p>
      <w:pPr>
        <w:spacing w:after="0"/>
        <w:ind w:left="0"/>
        <w:jc w:val="both"/>
      </w:pPr>
      <w:r>
        <w:rPr>
          <w:rFonts w:ascii="Times New Roman"/>
          <w:b w:val="false"/>
          <w:i w:val="false"/>
          <w:color w:val="000000"/>
          <w:sz w:val="28"/>
        </w:rPr>
        <w:t>
      Қоғамдық сананы жаңғыртуға, рухани жаңаруға және ұлттың мәдени кодын нығайтуға ықпал ететін дәстүрлі құндылықтарды қолдау, адамгершілік бағдарларын қалыптастыру және тілді дамыту, мәдени-тарихи құндылықтарды және дәстүрлерді сақтау, Қазақстанның киелі жерлерінің мәдени-географиялық картасын қалыптастыру, жаһандық әлемде қазақстандық заманауи мәдениетті ілгерілету, өзінің “Туған жер” кіші отанына сүйіспеншілігі мен әлеуметтік сыйластығы арқылы жүзеге асырылады.</w:t>
      </w:r>
    </w:p>
    <w:bookmarkStart w:name="z58" w:id="21"/>
    <w:p>
      <w:pPr>
        <w:spacing w:after="0"/>
        <w:ind w:left="0"/>
        <w:jc w:val="both"/>
      </w:pPr>
      <w:r>
        <w:rPr>
          <w:rFonts w:ascii="Times New Roman"/>
          <w:b w:val="false"/>
          <w:i w:val="false"/>
          <w:color w:val="000000"/>
          <w:sz w:val="28"/>
        </w:rPr>
        <w:t>
      4.2. Мәдениет саласындағы басқару жүйесін жетілдіру</w:t>
      </w:r>
    </w:p>
    <w:bookmarkEnd w:id="21"/>
    <w:p>
      <w:pPr>
        <w:spacing w:after="0"/>
        <w:ind w:left="0"/>
        <w:jc w:val="both"/>
      </w:pPr>
      <w:r>
        <w:rPr>
          <w:rFonts w:ascii="Times New Roman"/>
          <w:b w:val="false"/>
          <w:i w:val="false"/>
          <w:color w:val="000000"/>
          <w:sz w:val="28"/>
        </w:rPr>
        <w:t>
      Мәдениет саласындағы басқару жүйесін қалыптастырудың жаңа тәсілдері жеке инвестицияларды тарту практикасын, меценаттықты және басқаны пайдалануды болжайды. Мәдениеттің институционалдық өрісін өзгерту, ұйымдар менеджментінің тиімділігін арттыру саланы терең жаңғыртуға ықпал ететін болады.</w:t>
      </w:r>
    </w:p>
    <w:p>
      <w:pPr>
        <w:spacing w:after="0"/>
        <w:ind w:left="0"/>
        <w:jc w:val="both"/>
      </w:pPr>
      <w:r>
        <w:rPr>
          <w:rFonts w:ascii="Times New Roman"/>
          <w:b w:val="false"/>
          <w:i w:val="false"/>
          <w:color w:val="000000"/>
          <w:sz w:val="28"/>
        </w:rPr>
        <w:t xml:space="preserve">
      “Қайырымдылық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бейбітшілікті, достықпен қоғамдық келісімді, халық бірлігін, рухани мәдениетті, азаматтар мен қоғамның мәдени-білім алу қажеттіліктерін қанағаттандыру және этномәдени бірлестіктерге, мәдениет пен өнер ұйымдарына және Қазақстан халқы үшін мәдени-тарихи маңызы бар объектілерге қайырымдылық көмек көрсету көзделген.</w:t>
      </w:r>
    </w:p>
    <w:p>
      <w:pPr>
        <w:spacing w:after="0"/>
        <w:ind w:left="0"/>
        <w:jc w:val="both"/>
      </w:pPr>
      <w:r>
        <w:rPr>
          <w:rFonts w:ascii="Times New Roman"/>
          <w:b w:val="false"/>
          <w:i w:val="false"/>
          <w:color w:val="000000"/>
          <w:sz w:val="28"/>
        </w:rPr>
        <w:t>
      Мәдени қоғамдастықты тарту және мәдениет саласындағы менеджмент мәселелерін үйлестіру мақсатында Қазақстан Республикасының мәдениет саласындағы уәкілетті органының жанынан салалар бойынша көркемдік кеңестер институттары енгізілді. Қазақстан Республикасының мәдениет саласындағы уәкілетті органы жанынан театр, музыка және концерт қызметі, цирк және хореографиялық өнері, кино индустриясы, музей ісі, кітапхана ісі мен археология, қорық-музейлер, бейнелеу өнері, сәулет және дизайн, әдебиет және кітап шығару істері бойынша көркемдік кеңестер құрылды. Көркемдік кеңестер шығармашылық одақтармен тығыз өзара іс-қимыл жасай отырып, жоғары көркемдік туындылардың бәсекеге қабілетті отандық өнімін және мәдениет пен өнер туындыларын жасау мақсатында салалық кластерлер нысанында институционалдық бірлестіктердің қызметтерін үйлестіруді қамтамасыз етеді.</w:t>
      </w:r>
    </w:p>
    <w:p>
      <w:pPr>
        <w:spacing w:after="0"/>
        <w:ind w:left="0"/>
        <w:jc w:val="both"/>
      </w:pPr>
      <w:r>
        <w:rPr>
          <w:rFonts w:ascii="Times New Roman"/>
          <w:b w:val="false"/>
          <w:i w:val="false"/>
          <w:color w:val="000000"/>
          <w:sz w:val="28"/>
        </w:rPr>
        <w:t>
      Өңірлердегі мәдениетті дамыту мәселелері салалар бойынша көркемдік кеңестердің ұсынымдарын ескере отырып, жергілікті атқарушы органдар деңгейінде шешілуге тиіс.</w:t>
      </w:r>
    </w:p>
    <w:p>
      <w:pPr>
        <w:spacing w:after="0"/>
        <w:ind w:left="0"/>
        <w:jc w:val="both"/>
      </w:pPr>
      <w:r>
        <w:rPr>
          <w:rFonts w:ascii="Times New Roman"/>
          <w:b w:val="false"/>
          <w:i w:val="false"/>
          <w:color w:val="000000"/>
          <w:sz w:val="28"/>
        </w:rPr>
        <w:t>
      Басқарудың жаңа үйлестіруші құрылымының негізгі мақсаты - бұл репертуарды, гастрольдік қызметті қалыптастыруға, кадр саясаты мәселелерін шешуге бағытталған шоғырландырылған тұғырнамасы бар мәдени саясатты тиімді іске асыру.</w:t>
      </w:r>
    </w:p>
    <w:p>
      <w:pPr>
        <w:spacing w:after="0"/>
        <w:ind w:left="0"/>
        <w:jc w:val="both"/>
      </w:pPr>
      <w:r>
        <w:rPr>
          <w:rFonts w:ascii="Times New Roman"/>
          <w:b w:val="false"/>
          <w:i w:val="false"/>
          <w:color w:val="000000"/>
          <w:sz w:val="28"/>
        </w:rPr>
        <w:t>
      Мәдениет және өнер саласында жұмыс істеп тұрған қоғамдық одақтарды, қауымдастықтарды, қорларды, үкіметтік емес ұйымдарды және тағы басқаларды жандандыру және жаңаларын құру қажет.</w:t>
      </w:r>
    </w:p>
    <w:p>
      <w:pPr>
        <w:spacing w:after="0"/>
        <w:ind w:left="0"/>
        <w:jc w:val="both"/>
      </w:pPr>
      <w:r>
        <w:rPr>
          <w:rFonts w:ascii="Times New Roman"/>
          <w:b w:val="false"/>
          <w:i w:val="false"/>
          <w:color w:val="000000"/>
          <w:sz w:val="28"/>
        </w:rPr>
        <w:t>
      Мемлекеттік құрылымдармен қатар, белгілі бір өкілеттіктер, нақты уәждемелер берілген және заңнамалық кепілдіктермен қорғалған әлеуметтік және бизнес-институттар, шығармашылық қауымдастықтар мәдени саясатты іске асыру субъектілері болуға тиіс.</w:t>
      </w:r>
    </w:p>
    <w:p>
      <w:pPr>
        <w:spacing w:after="0"/>
        <w:ind w:left="0"/>
        <w:jc w:val="both"/>
      </w:pPr>
      <w:r>
        <w:rPr>
          <w:rFonts w:ascii="Times New Roman"/>
          <w:b w:val="false"/>
          <w:i w:val="false"/>
          <w:color w:val="000000"/>
          <w:sz w:val="28"/>
        </w:rPr>
        <w:t>
      Мемлекеттік-жекешелік әріптестікті дамыту мемлекеттік қаржыландыруды инвестициялардың мемлекеттік емес нысандарымен үндестіре үйлестіруді пайымдайды. Мәдениет саласындағы ынтымақтастықтың ықтимал тетіктері ретінде концессиялық модельдер мен схемалар қарастырылуы мүмкін, мұнда мемлекет объектінің негізгі қызмет бейінін сақтау шартымен, оны пайдалану құқығын жекеше бизнеске береді. Бұлар мемлекеттік меншіктегі галерея, тарихи ғимарат немесе тарихи-мәдени ескерткіш болуы мүмкін.</w:t>
      </w:r>
    </w:p>
    <w:p>
      <w:pPr>
        <w:spacing w:after="0"/>
        <w:ind w:left="0"/>
        <w:jc w:val="both"/>
      </w:pPr>
      <w:r>
        <w:rPr>
          <w:rFonts w:ascii="Times New Roman"/>
          <w:b w:val="false"/>
          <w:i w:val="false"/>
          <w:color w:val="000000"/>
          <w:sz w:val="28"/>
        </w:rPr>
        <w:t>
      Әлеуметтік-мәдени саланы қолдау және дамыту мақсатында ұлттық компаниялар мәдениет ұйымдарымен ұзақ мерзімді ынтымақтастықты дамытуы қажет.</w:t>
      </w:r>
    </w:p>
    <w:bookmarkStart w:name="z59" w:id="22"/>
    <w:p>
      <w:pPr>
        <w:spacing w:after="0"/>
        <w:ind w:left="0"/>
        <w:jc w:val="both"/>
      </w:pPr>
      <w:r>
        <w:rPr>
          <w:rFonts w:ascii="Times New Roman"/>
          <w:b w:val="false"/>
          <w:i w:val="false"/>
          <w:color w:val="000000"/>
          <w:sz w:val="28"/>
        </w:rPr>
        <w:t>
      4.3. Өнер саласының бірыңғай білім беру кеңістігі</w:t>
      </w:r>
    </w:p>
    <w:bookmarkEnd w:id="22"/>
    <w:p>
      <w:pPr>
        <w:spacing w:after="0"/>
        <w:ind w:left="0"/>
        <w:jc w:val="both"/>
      </w:pPr>
      <w:r>
        <w:rPr>
          <w:rFonts w:ascii="Times New Roman"/>
          <w:b w:val="false"/>
          <w:i w:val="false"/>
          <w:color w:val="000000"/>
          <w:sz w:val="28"/>
        </w:rPr>
        <w:t>
      Қазіргі заманғы білім беру парадигмасы, ең алдымен, жоғары рухани-адамгершілік және эстетикалық құндылықтардың негізін қалаушы - жасампаз тұлғаны дамытуға бағдарлануға тиіс.</w:t>
      </w:r>
    </w:p>
    <w:p>
      <w:pPr>
        <w:spacing w:after="0"/>
        <w:ind w:left="0"/>
        <w:jc w:val="both"/>
      </w:pPr>
      <w:r>
        <w:rPr>
          <w:rFonts w:ascii="Times New Roman"/>
          <w:b w:val="false"/>
          <w:i w:val="false"/>
          <w:color w:val="000000"/>
          <w:sz w:val="28"/>
        </w:rPr>
        <w:t>
      Мәдениет саласында білім берудің үздіксіздік, сабақтастық, шығармашылық және кәсіптік құзыреттілік, дуальды оқыту қағидаттарына негізделген бірыңғай жаңа моделі қалыптасады.</w:t>
      </w:r>
    </w:p>
    <w:p>
      <w:pPr>
        <w:spacing w:after="0"/>
        <w:ind w:left="0"/>
        <w:jc w:val="both"/>
      </w:pPr>
      <w:r>
        <w:rPr>
          <w:rFonts w:ascii="Times New Roman"/>
          <w:b w:val="false"/>
          <w:i w:val="false"/>
          <w:color w:val="000000"/>
          <w:sz w:val="28"/>
        </w:rPr>
        <w:t>
      "Францияда, Қытайда, Оңтүстік Кореяда, Ресейде және басқа елдерде сәтті іске асырылып келе жатқан әлемдік практиканы ескере отырып, мәдениет пен өнер саласындағы мамандандырылған жетекші оқу орындары 2015 жылдан бастап бейінді ведомствоның қарамағында, бұл шығармашыл қызметкерлерді үздіксіз даярлауды және кәсібилендіруді қамтамасыз етеді, сондай-ақ мемлекеттік мәдени-білім беру саясатын еңбек нарығының қажеттіліктеріне бағдарлайды.</w:t>
      </w:r>
    </w:p>
    <w:p>
      <w:pPr>
        <w:spacing w:after="0"/>
        <w:ind w:left="0"/>
        <w:jc w:val="both"/>
      </w:pPr>
      <w:r>
        <w:rPr>
          <w:rFonts w:ascii="Times New Roman"/>
          <w:b w:val="false"/>
          <w:i w:val="false"/>
          <w:color w:val="000000"/>
          <w:sz w:val="28"/>
        </w:rPr>
        <w:t>
      Мәдениет пен өнердің әртүрлі салаларында жаңа генерацияның үздік әлемдік жетістіктерге ашық және бейім әртүрлі мәдениет пен өнер салаларындағы өзгерістерге дайын қызметкерлері мен менеджерлерін даярлау мәдени саясаттың басымдықтарының біріне айналуға тиіс және мынадай бірқатар кешенді іс-шаралар қабылдауды талап етеді:</w:t>
      </w:r>
    </w:p>
    <w:p>
      <w:pPr>
        <w:spacing w:after="0"/>
        <w:ind w:left="0"/>
        <w:jc w:val="both"/>
      </w:pPr>
      <w:r>
        <w:rPr>
          <w:rFonts w:ascii="Times New Roman"/>
          <w:b w:val="false"/>
          <w:i w:val="false"/>
          <w:color w:val="000000"/>
          <w:sz w:val="28"/>
        </w:rPr>
        <w:t>
      мемлекеттік мәдени-білім беру саясатын мәдениет және өнер саласындағы еңбек нарығының қажеттіліктеріне бағдарлау;</w:t>
      </w:r>
    </w:p>
    <w:p>
      <w:pPr>
        <w:spacing w:after="0"/>
        <w:ind w:left="0"/>
        <w:jc w:val="both"/>
      </w:pPr>
      <w:r>
        <w:rPr>
          <w:rFonts w:ascii="Times New Roman"/>
          <w:b w:val="false"/>
          <w:i w:val="false"/>
          <w:color w:val="000000"/>
          <w:sz w:val="28"/>
        </w:rPr>
        <w:t>
      мәдениет саласында мамандар мен қазіргі заманғы менеджерлерді даярлауды ұйымдастыру;</w:t>
      </w:r>
    </w:p>
    <w:p>
      <w:pPr>
        <w:spacing w:after="0"/>
        <w:ind w:left="0"/>
        <w:jc w:val="both"/>
      </w:pPr>
      <w:r>
        <w:rPr>
          <w:rFonts w:ascii="Times New Roman"/>
          <w:b w:val="false"/>
          <w:i w:val="false"/>
          <w:color w:val="000000"/>
          <w:sz w:val="28"/>
        </w:rPr>
        <w:t>
      мәдениет және өнер қызметкерлерінің, көркемдік білім беру педагогтарының біліктілігін арттыру.</w:t>
      </w:r>
    </w:p>
    <w:p>
      <w:pPr>
        <w:spacing w:after="0"/>
        <w:ind w:left="0"/>
        <w:jc w:val="both"/>
      </w:pPr>
      <w:r>
        <w:rPr>
          <w:rFonts w:ascii="Times New Roman"/>
          <w:b w:val="false"/>
          <w:i w:val="false"/>
          <w:color w:val="000000"/>
          <w:sz w:val="28"/>
        </w:rPr>
        <w:t>
      Гуманитарлық ғылым мен өнердің әртүрлі салаларына арналған ғылымдар кешені ойдағыдай дамымай Қазақстан мәдениетінің дамуы мүмкін емес. Тарих, философия, саясаттану, әлеуметтану, өнертану ғылымдары - бұлардың барлығы қоғам мен оның мәдениетін зерделеуге арналған және оның жұмыс істеуінің негізгі заңдылықтары туралы түсінік береді. Мәдени құбылыстарды зерделеудің қазіргі заманғы деңгейі, дәстүрлі зерттеулермен қатар, ғылымдар тоғысында ауқымды зерттеулер шеңберін, әртүрлі әдістемелерді, тәсілдер мен деректерді пайдалануды болжайды.</w:t>
      </w:r>
    </w:p>
    <w:p>
      <w:pPr>
        <w:spacing w:after="0"/>
        <w:ind w:left="0"/>
        <w:jc w:val="both"/>
      </w:pPr>
      <w:r>
        <w:rPr>
          <w:rFonts w:ascii="Times New Roman"/>
          <w:b w:val="false"/>
          <w:i w:val="false"/>
          <w:color w:val="000000"/>
          <w:sz w:val="28"/>
        </w:rPr>
        <w:t>
      Қазақстанның мәдениетін зерделеу үшін елімізде жұмыс істейтін гуманитарлық институттардың кызметін үйлестіру, тарих, мәдениет пен өнер саласындағы теориялар мен қазіргі заманғы практика деңгейінде жалпы мемлекеттік кешенді зерттеу бағдарламаларын құру қажет.</w:t>
      </w:r>
    </w:p>
    <w:p>
      <w:pPr>
        <w:spacing w:after="0"/>
        <w:ind w:left="0"/>
        <w:jc w:val="both"/>
      </w:pPr>
      <w:r>
        <w:rPr>
          <w:rFonts w:ascii="Times New Roman"/>
          <w:b w:val="false"/>
          <w:i w:val="false"/>
          <w:color w:val="000000"/>
          <w:sz w:val="28"/>
        </w:rPr>
        <w:t>
      Ғылыми ізденістердің жетістіктерімен кеңінен алмасу ғылыми конференцияларды, дөңгелек үстелдерді, көрмелер мен фестивальдарды және т.б. ұйымдастыру аясында жүргізілуге тиіс. Қазақстанның мәдениеті мен өнерінің әртүрлі салаларына арналған ғылыми, мамандандырылған және танымал журналдар шығару арқылы қол жеткізілуі мүмкін отандық ғалымдардың ғылыми қызметі нәтижелерінің қолжетімділігі мен одан әрі танымал етуге ерекше мән берілуге тиіс.</w:t>
      </w:r>
    </w:p>
    <w:p>
      <w:pPr>
        <w:spacing w:after="0"/>
        <w:ind w:left="0"/>
        <w:jc w:val="both"/>
      </w:pPr>
      <w:r>
        <w:rPr>
          <w:rFonts w:ascii="Times New Roman"/>
          <w:b w:val="false"/>
          <w:i w:val="false"/>
          <w:color w:val="000000"/>
          <w:sz w:val="28"/>
        </w:rPr>
        <w:t>
      Музей құрылымы мәдениет саласындағы ғылыми-зерттеу жұмысының жетекші секторларының біріне айналады, ал ғылыми ізденістердің басым бөлігі “Туған жер”, “Қазақстанның киелі жерлері”, “Жаңа гуманитарлық білім. Қазақ тіліндегі жаңа 100 оқулық” - “Рухани жаңғыру” жобалары шеңберінде іске асырылатын болады.</w:t>
      </w:r>
    </w:p>
    <w:bookmarkStart w:name="z60" w:id="23"/>
    <w:p>
      <w:pPr>
        <w:spacing w:after="0"/>
        <w:ind w:left="0"/>
        <w:jc w:val="both"/>
      </w:pPr>
      <w:r>
        <w:rPr>
          <w:rFonts w:ascii="Times New Roman"/>
          <w:b w:val="false"/>
          <w:i w:val="false"/>
          <w:color w:val="000000"/>
          <w:sz w:val="28"/>
        </w:rPr>
        <w:t>
      4.4. Халықаралық мәдени кеңістікке ықпалдастық</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4.4-кіші бөлімге өзгеріс енгізілді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мәдениет жаһандық мәдени диалогтың белсенді қатысушысына айналуға және Қазақстан Республикасының әлемнің дамыған 30 елінің қатарына кіруіне ықпал етуге тиіс. Жаһандық әлемде қазақстандық ұлттық және қазіргі заманғы мәдениетті ілгерілету бойынша жүйелі және мақсатты бағытталған жұмыс Қазақстан Республикасының мәдени саясатының тұжырымдамасын іске асырудың барлық кезеңдерінде жүргізілуге тиіс. Бұл ретте Қазақстанның қазіргі заманғы мәдениетінің үздік жетістіктерін ілгерілетуге және танымал етуге үздік авторларының шығармаларының тізімдерін әзірлеу және өзектендіру ықпал етуге тиіс.</w:t>
      </w:r>
    </w:p>
    <w:p>
      <w:pPr>
        <w:spacing w:after="0"/>
        <w:ind w:left="0"/>
        <w:jc w:val="both"/>
      </w:pPr>
      <w:r>
        <w:rPr>
          <w:rFonts w:ascii="Times New Roman"/>
          <w:b w:val="false"/>
          <w:i w:val="false"/>
          <w:color w:val="000000"/>
          <w:sz w:val="28"/>
        </w:rPr>
        <w:t>
      Қазақстан Республикасының мәдени саясаты тұжырымдамасының екінші кезеңін іске асыру барысында әлемдік ғылыми қоғамдастықтың кеңінен қатысуымен халықаралық ғылыми-зерттеу жобаларына бастама жасау мүмкіндігі қаралатын болады. Халықаралық мәдениет ұйымдарымен мәдени-гуманитарлық ынтымақтастықты нығайту және кеңейту, жетекші шетелдік мәдени, зерттеу, сараптамалық және білім беру институттарымен бірге бірлескен шығармашылық және басқа да бағдарламаларды әзірлеу мәдениет пен өнер салаларын дамыту жөніндегі жобалар диалогтың негізгі шарты болады.</w:t>
      </w:r>
    </w:p>
    <w:p>
      <w:pPr>
        <w:spacing w:after="0"/>
        <w:ind w:left="0"/>
        <w:jc w:val="both"/>
      </w:pPr>
      <w:r>
        <w:rPr>
          <w:rFonts w:ascii="Times New Roman"/>
          <w:b w:val="false"/>
          <w:i w:val="false"/>
          <w:color w:val="000000"/>
          <w:sz w:val="28"/>
        </w:rPr>
        <w:t>
      Осы мақсатқа табысты қол жеткізу үшін қазақстандық бірегейлік пен бірлікті, қоғамдық келісімінің өзіндік моделін нығайту және дамыту жөнінде әрі қарай жұмыстар жүргізу қажет.</w:t>
      </w:r>
    </w:p>
    <w:p>
      <w:pPr>
        <w:spacing w:after="0"/>
        <w:ind w:left="0"/>
        <w:jc w:val="both"/>
      </w:pPr>
      <w:r>
        <w:rPr>
          <w:rFonts w:ascii="Times New Roman"/>
          <w:b w:val="false"/>
          <w:i w:val="false"/>
          <w:color w:val="000000"/>
          <w:sz w:val="28"/>
        </w:rPr>
        <w:t>
      Тарихи-мәдени мұраны сақтау, зерделеу және танымал ету бойынша, жалпыұлттық сипаттағы елдің мінәжат объектілерін және рухани салт-дәстүрлерін нығайту жөніндегі жобаларды іске асыру ғылыми-зерттеу жұмысының әлеуетті базасына айналуы мүмкін, бұл ұрпақтардың рухани сабақтастығы мен өзіндік сәйкестенуін қамтамасыз етеді.</w:t>
      </w:r>
    </w:p>
    <w:p>
      <w:pPr>
        <w:spacing w:after="0"/>
        <w:ind w:left="0"/>
        <w:jc w:val="both"/>
      </w:pPr>
      <w:r>
        <w:rPr>
          <w:rFonts w:ascii="Times New Roman"/>
          <w:b w:val="false"/>
          <w:i w:val="false"/>
          <w:color w:val="000000"/>
          <w:sz w:val="28"/>
        </w:rPr>
        <w:t>
      Бұл бағытта басты назар беделді шетелдік сарапшыларды, ғылыми-зерттеу институттары мен консалтингтік ұйымдарды тарта отырып, материалдық және материалдық емес мұраны одан әрі қорғауға және танымал етуге аударылады. Тарихи-мәдени мұраны қорғаудың, консервациялаудың, реставрациялау мен реконструкциялаудың әлемдік үздік практикаларын кеңінен қолдану өнертану мен музейтануды, тарихи, археологиялық, этнографиялық ғылымдарды сапалы жаңа деңгейге көтеруге мүмкіндік береді. Халықтық білім мен шеберлікті, бейнелер мен тілді, жанұялық және рәсімдік-мерекелік өмірдің дәстүрлері мен әдет-ғұрыптарын беретін қоғамдастықтарды қолдау Қазақстанның материалдық емес мәдени мұрасын сақтауға ықпал етеді.</w:t>
      </w:r>
    </w:p>
    <w:p>
      <w:pPr>
        <w:spacing w:after="0"/>
        <w:ind w:left="0"/>
        <w:jc w:val="both"/>
      </w:pPr>
      <w:r>
        <w:rPr>
          <w:rFonts w:ascii="Times New Roman"/>
          <w:b w:val="false"/>
          <w:i w:val="false"/>
          <w:color w:val="000000"/>
          <w:sz w:val="28"/>
        </w:rPr>
        <w:t>
      Жалпыұлттық және жергілікті объектілер тізімін, материалдық емес және материалдық мәдени мұраның ұлттық тізілімін қалыптастыру, жүйелендіру және үнемі жаңартып отыру, Қазақстанның бүкіл өңірлерінде оның элементтеріне түгендеу жүргізу және ЮНЕСКО-ның Бүкіләлемдік мұрасы тізіміне кеңінен ілгерілету қажет. ЮНЕСКО, ИКОМОС (Ескерткіштер мен көрнекі орындарды сақтау жөніндегі халықаралық кеңес), ТҮРКСОЙ (Түркі мәдениетінің халықаралық ұйымы), ИСЕСКО (Білім, ғылым және мәдениет мәселелері жөніндегі Ислам ұйымы) сияқты шетелдік жетекші ұйымдармен ынтымақтастық еліміздің тарихи-мәдени мұрасын қорғау және қалпына келтіру бойынша кешенді міндеттерді іске асыруға, отандық өнердің барлық бағыттарын дамытуға және оны мемлекетімізден тыс жерлерде белсенді түрде танымал етуге мүмкіндік береді.</w:t>
      </w:r>
    </w:p>
    <w:p>
      <w:pPr>
        <w:spacing w:after="0"/>
        <w:ind w:left="0"/>
        <w:jc w:val="both"/>
      </w:pPr>
      <w:r>
        <w:rPr>
          <w:rFonts w:ascii="Times New Roman"/>
          <w:b w:val="false"/>
          <w:i w:val="false"/>
          <w:color w:val="000000"/>
          <w:sz w:val="28"/>
        </w:rPr>
        <w:t>
      Көпжақты мәдени-гуманитарлық ынтымақтастық пен ел мүдделеріне сай неғұрлым маңызды шарттарға, конвенциялар мен келісімдерге қосылу саласында халықаралық-құқықтық базаны кеңейту стратегиялық маңызды болып табылады.</w:t>
      </w:r>
    </w:p>
    <w:p>
      <w:pPr>
        <w:spacing w:after="0"/>
        <w:ind w:left="0"/>
        <w:jc w:val="both"/>
      </w:pPr>
      <w:r>
        <w:rPr>
          <w:rFonts w:ascii="Times New Roman"/>
          <w:b w:val="false"/>
          <w:i w:val="false"/>
          <w:color w:val="000000"/>
          <w:sz w:val="28"/>
        </w:rPr>
        <w:t>
      Қазақстанның ЮНЕСКО-ның “Мәдени өзін-өзі таныту нысандарын қорғау және көтермелеу туралы” конвенциясына қосылуы мәдениеттердің өзара еркін іс-қимыл жасасуы, жақындасуы үшін, мәдениетаралық диалог саясатын ұлттық, сол сияқты халықаралық деңгейде де ілгерілетуге жағдай жасауға ықпал ететін болады.</w:t>
      </w:r>
    </w:p>
    <w:p>
      <w:pPr>
        <w:spacing w:after="0"/>
        <w:ind w:left="0"/>
        <w:jc w:val="both"/>
      </w:pPr>
      <w:r>
        <w:rPr>
          <w:rFonts w:ascii="Times New Roman"/>
          <w:b w:val="false"/>
          <w:i w:val="false"/>
          <w:color w:val="000000"/>
          <w:sz w:val="28"/>
        </w:rPr>
        <w:t>
      Нәтижесінде, Қазақстан әлемдік мәдениет пен өнерді, тарихи ғылымды, археология мен өнертануды дамыту орталықтарының біріне, кәсіптік шеберлікті арттыру мен шығармашылық өсудің жетекші халықаралық мектебіне айналуы мүмкін.</w:t>
      </w:r>
    </w:p>
    <w:p>
      <w:pPr>
        <w:spacing w:after="0"/>
        <w:ind w:left="0"/>
        <w:jc w:val="both"/>
      </w:pPr>
      <w:r>
        <w:rPr>
          <w:rFonts w:ascii="Times New Roman"/>
          <w:b w:val="false"/>
          <w:i w:val="false"/>
          <w:color w:val="000000"/>
          <w:sz w:val="28"/>
        </w:rPr>
        <w:t>
      Атап айтқанда Астанада мәдениет саласындағы жаңа халықаралық ұйым – "SilkRoad" мәдени даму жөніндегі Еуразиялық кеңесінің штаб-пәтерін ашу мүмкіндігі пысықталатын болады.</w:t>
      </w:r>
    </w:p>
    <w:p>
      <w:pPr>
        <w:spacing w:after="0"/>
        <w:ind w:left="0"/>
        <w:jc w:val="both"/>
      </w:pPr>
      <w:r>
        <w:rPr>
          <w:rFonts w:ascii="Times New Roman"/>
          <w:b w:val="false"/>
          <w:i w:val="false"/>
          <w:color w:val="000000"/>
          <w:sz w:val="28"/>
        </w:rPr>
        <w:t>
      Қазақстан жүргізіп отырған қоғамдық және мәдени өмірдегі бейбітшілік және келісім саясатын, БҰҰ Бас Ассамблеясы қабылдаған дінаралық және мәдениетаралық диалогты көтермелеу туралы қарарларды, сондай-ақ ЮНЕСКО-ның ұсынысы бойынша БҰҰ Бас Ассамблеясының 2013 - 2022 жылдарға арналған Халықаралық мәдениеттер жақындастығының онжылдығын жариялау туралы Қазақстанның бастамасын бекіткенін ескере отырып, Қазақстан Республикасы мәдени саясатының тұжырымдамасын іске асырудың бірінші кезеңінде ЮНЕСКО аясында II санаттағы орталық мәртебесін бере отырып, Алматы қаласында Мәдениеттердің жақындасу орталығын құру мәселесі шешілді.</w:t>
      </w:r>
    </w:p>
    <w:bookmarkStart w:name="z61" w:id="24"/>
    <w:p>
      <w:pPr>
        <w:spacing w:after="0"/>
        <w:ind w:left="0"/>
        <w:jc w:val="both"/>
      </w:pPr>
      <w:r>
        <w:rPr>
          <w:rFonts w:ascii="Times New Roman"/>
          <w:b w:val="false"/>
          <w:i w:val="false"/>
          <w:color w:val="000000"/>
          <w:sz w:val="28"/>
        </w:rPr>
        <w:t>
      4.5. Ақпараттық және инновациялық технологияларды қолдану</w:t>
      </w:r>
    </w:p>
    <w:bookmarkEnd w:id="24"/>
    <w:p>
      <w:pPr>
        <w:spacing w:after="0"/>
        <w:ind w:left="0"/>
        <w:jc w:val="both"/>
      </w:pPr>
      <w:r>
        <w:rPr>
          <w:rFonts w:ascii="Times New Roman"/>
          <w:b w:val="false"/>
          <w:i w:val="false"/>
          <w:color w:val="000000"/>
          <w:sz w:val="28"/>
        </w:rPr>
        <w:t>
      Мәдениет саласындағы қазіргі заманғы технологияларды енгізу мәдени коммуникациялардың жаңа нысандарын дамытудың және бүкіл елдің мәдени кеңістігін біріктірудің маңызды факторы болып табылады. Қазіргі заманғы әлемнің феномені мәдениет өніміне кеңінен қолжетімділікті қамтамасыз ететін е-мәдениет болып табылады. Мұндай қолжетімділік виртуалды музейлер желісін және барлық музейлер қорларын, концерт жазбаларын, материалдық немесе материалдық емес тарихи-мәдени мұралардың маңызды элементтерінің электрондық форматтағы аудармасын қамтитын, еліміздің мәдени өмірін танымал бір ресурсқа шоғырландыратын бірыңғай электрондық портал құру арқылы қамтамасыз ете алады. Келесі қадам осы электрондық портал арқылы бүкіл әлемдегі танымал мұражайларда сақталатын ұлттық артефактілерге қолжетімділікті қамтамасыз ету болып табылады.</w:t>
      </w:r>
    </w:p>
    <w:p>
      <w:pPr>
        <w:spacing w:after="0"/>
        <w:ind w:left="0"/>
        <w:jc w:val="both"/>
      </w:pPr>
      <w:r>
        <w:rPr>
          <w:rFonts w:ascii="Times New Roman"/>
          <w:b w:val="false"/>
          <w:i w:val="false"/>
          <w:color w:val="000000"/>
          <w:sz w:val="28"/>
        </w:rPr>
        <w:t>
      Интеллектуалдық ақпаратқа қолжетімділіктің инновациялық нысандарын белсенді дамыту шеңберінде Қазақ ұлттық электрондық кітапханасының қорын айтарлықтай кеңейту процесі іске қосылды.</w:t>
      </w:r>
    </w:p>
    <w:bookmarkStart w:name="z62" w:id="25"/>
    <w:p>
      <w:pPr>
        <w:spacing w:after="0"/>
        <w:ind w:left="0"/>
        <w:jc w:val="both"/>
      </w:pPr>
      <w:r>
        <w:rPr>
          <w:rFonts w:ascii="Times New Roman"/>
          <w:b w:val="false"/>
          <w:i w:val="false"/>
          <w:color w:val="000000"/>
          <w:sz w:val="28"/>
        </w:rPr>
        <w:t>
      4.6. Заманауи мәдени кластерлерді дамыту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4.6-кіші бөлімге өзгеріс енгізілді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 ортаның бәсекеге қабілеттілігі бірінші кезекте кластерлік құрылымдар арқылы қамтамасыз етіледі. Мәдени кластер -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p>
    <w:p>
      <w:pPr>
        <w:spacing w:after="0"/>
        <w:ind w:left="0"/>
        <w:jc w:val="both"/>
      </w:pPr>
      <w:r>
        <w:rPr>
          <w:rFonts w:ascii="Times New Roman"/>
          <w:b w:val="false"/>
          <w:i w:val="false"/>
          <w:color w:val="000000"/>
          <w:sz w:val="28"/>
        </w:rPr>
        <w:t>
      Мәдениет саласын жаңғырту және мәдени кластерлерді басқару саласына заманауи теңдестірілген қағидаттарды енгізу елдің туристік әлеуетінің дамуына, өңірлердің экономикалық тартымдылығының артуына, ЖІӨ-нің өсуіне және Қазақстанның әлемнің ең дамыған отыз мемлекетінің қатарына кіруіне ықпал ететін болады. Саланы дамытудың міндеттері мәдени кластерлерді қалыптастырудың екі бағытын айқындайды: шығармашылық және мәдени-туристік.</w:t>
      </w:r>
    </w:p>
    <w:bookmarkStart w:name="z63" w:id="26"/>
    <w:p>
      <w:pPr>
        <w:spacing w:after="0"/>
        <w:ind w:left="0"/>
        <w:jc w:val="both"/>
      </w:pPr>
      <w:r>
        <w:rPr>
          <w:rFonts w:ascii="Times New Roman"/>
          <w:b w:val="false"/>
          <w:i w:val="false"/>
          <w:color w:val="000000"/>
          <w:sz w:val="28"/>
        </w:rPr>
        <w:t>
      Шығармашылық кластерлер</w:t>
      </w:r>
    </w:p>
    <w:bookmarkEnd w:id="26"/>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осы бірлестіктердің тұжырымдамасына, пайда болу табиғаты мен басым құрамдас бөліктеріне байланысты.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біртұтас мәдени кеңістігін қалыптастыру бойынша алға қойылған міндеттердің ерекшелігін ескере отырып, заманауи Қазақстанда екі тәсілді де пайдаланған жөн.</w:t>
      </w:r>
    </w:p>
    <w:p>
      <w:pPr>
        <w:spacing w:after="0"/>
        <w:ind w:left="0"/>
        <w:jc w:val="both"/>
      </w:pPr>
      <w:r>
        <w:rPr>
          <w:rFonts w:ascii="Times New Roman"/>
          <w:b w:val="false"/>
          <w:i w:val="false"/>
          <w:color w:val="000000"/>
          <w:sz w:val="28"/>
        </w:rPr>
        <w:t>
      Саланың біртектес секторларынан тұратын шығармашылық кластерлер мыналарды қамтиды: музей ісі, әдебиет, кітап шығару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Қазіргі заманғы әлемде музей - бұл ғылым, білім, коммуникация, мәдени ақпарат пен шығармашылық инновациялар орталығы. Музей ісін реформалау шеңберінде 2020 жылға дейін музейлердің функцияларын мәдени-білім беру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музей мен галереяны біріктіретін АҚШ-тың Смитсон институты, Санкт-Петербургтегі Эрмитаж, Париждегі Лувр мысалы бойынша) жағдай жасау жоспарлануда. Осыған байланысты қор қоймаларының материалдық-техникалық базасын нығайту мәселелері қаралатын болады.</w:t>
      </w:r>
    </w:p>
    <w:p>
      <w:pPr>
        <w:spacing w:after="0"/>
        <w:ind w:left="0"/>
        <w:jc w:val="both"/>
      </w:pPr>
      <w:r>
        <w:rPr>
          <w:rFonts w:ascii="Times New Roman"/>
          <w:b w:val="false"/>
          <w:i w:val="false"/>
          <w:color w:val="000000"/>
          <w:sz w:val="28"/>
        </w:rPr>
        <w:t>
      Музей ісі бойынша көркемдік кеңес құру ел музейлерінің жұмысын үйлестіруге, музейлер желісін нығайтуға, негізгі музей қорларын танымал ету және кеңінен таныстыру жүйесін қалыптастыруға, оларды ел ішінде және шет елдерде экспонаттауға, ауқымды музейаралық ықпалдастыққа жәрдемдеседі.</w:t>
      </w:r>
    </w:p>
    <w:p>
      <w:pPr>
        <w:spacing w:after="0"/>
        <w:ind w:left="0"/>
        <w:jc w:val="both"/>
      </w:pPr>
      <w:r>
        <w:rPr>
          <w:rFonts w:ascii="Times New Roman"/>
          <w:b w:val="false"/>
          <w:i w:val="false"/>
          <w:color w:val="000000"/>
          <w:sz w:val="28"/>
        </w:rPr>
        <w:t>
      Қазақстан Республикасының мәдени саясаты тұжырымдамасын іске асырудың екінші кезеңінде жекелеген республикалық мәдениет ұйымдарының (музейлер, театрлар) бірінші басшылары лауазымдарына тәжірибелі шетелдік менеджерлерді шақыру, сондай-ақ жекелеген мәдениет объектілерін (музейлер, театрлар, мәдениет үйлері) мемлекеттік-жекешелік әріптестік қағидатында сенімгерлік басқаруға беру жөніндегі пилоттық жобаны енгізу мәселесі пысықталатын болады.</w:t>
      </w:r>
    </w:p>
    <w:p>
      <w:pPr>
        <w:spacing w:after="0"/>
        <w:ind w:left="0"/>
        <w:jc w:val="both"/>
      </w:pPr>
      <w:r>
        <w:rPr>
          <w:rFonts w:ascii="Times New Roman"/>
          <w:b w:val="false"/>
          <w:i w:val="false"/>
          <w:color w:val="000000"/>
          <w:sz w:val="28"/>
        </w:rPr>
        <w:t>
      Әлемдік құндылыққа ие артефактілерді экспонаттауға бағдарланған Қазақстанның жетекші музейлерінің көркемдік қорларын қалыптастыру тәсілдері жүйелі деңгейде қайта қаралуға тиіс. Музейде бірегей артефактіні, халықаралық ауқымдағы тарихи жәдігерді кеңінен танымал ету осы жолдағы маңызды қадам болады. Туристік ағындардың негізгі көлемінің мәдениет объектілеріне, мінәжат орындары мен тарихи-мәдени ландшафтыларға баруға бағдарланғанын ескерсек, аталған басымдықтың тиімді қайтымы болады.</w:t>
      </w:r>
    </w:p>
    <w:p>
      <w:pPr>
        <w:spacing w:after="0"/>
        <w:ind w:left="0"/>
        <w:jc w:val="both"/>
      </w:pPr>
      <w:r>
        <w:rPr>
          <w:rFonts w:ascii="Times New Roman"/>
          <w:b w:val="false"/>
          <w:i w:val="false"/>
          <w:color w:val="000000"/>
          <w:sz w:val="28"/>
        </w:rPr>
        <w:t>
      Ұлттық біртектіліктің және қазақстандықтардың рухани жаңғыруының маңызды тірегі ретінде Қазақстанның қасиетті жерлерінің мәдени-географиялық картасын біріктіруге бағытталған “Қазақстанның киелі жерлері” жобасы стратегиялық сипатқа ие болады. Елдің киелі жерлеріндегі жалпыұлттық және жергілікті объектілерді толық жүйелеуді Қазақстан Республикасының Ұлттық музейі жанынан құрылған “Қасиетті Қазақстан” Орталығы және онда жұмыс істейтін ғылыми-сараптамалық кеңес қамтамасыз етеді. Бұдан басқа осы бастаманың арқасында алғаш рет “Туған жер” Қазақстандық өлкетанушылар бірлестігі” қоғамдық бірлестігі құрылды.</w:t>
      </w:r>
    </w:p>
    <w:p>
      <w:pPr>
        <w:spacing w:after="0"/>
        <w:ind w:left="0"/>
        <w:jc w:val="both"/>
      </w:pPr>
      <w:r>
        <w:rPr>
          <w:rFonts w:ascii="Times New Roman"/>
          <w:b w:val="false"/>
          <w:i w:val="false"/>
          <w:color w:val="000000"/>
          <w:sz w:val="28"/>
        </w:rPr>
        <w:t>
      Бірінші кезектегі шаралар:</w:t>
      </w:r>
    </w:p>
    <w:p>
      <w:pPr>
        <w:spacing w:after="0"/>
        <w:ind w:left="0"/>
        <w:jc w:val="both"/>
      </w:pPr>
      <w:r>
        <w:rPr>
          <w:rFonts w:ascii="Times New Roman"/>
          <w:b w:val="false"/>
          <w:i w:val="false"/>
          <w:color w:val="000000"/>
          <w:sz w:val="28"/>
        </w:rPr>
        <w:t>
      1) елдің жалпыұлттық және жергілікті жерлерінің біріздендірілген тізімін қалыптастыру;</w:t>
      </w:r>
    </w:p>
    <w:p>
      <w:pPr>
        <w:spacing w:after="0"/>
        <w:ind w:left="0"/>
        <w:jc w:val="both"/>
      </w:pPr>
      <w:r>
        <w:rPr>
          <w:rFonts w:ascii="Times New Roman"/>
          <w:b w:val="false"/>
          <w:i w:val="false"/>
          <w:color w:val="000000"/>
          <w:sz w:val="28"/>
        </w:rPr>
        <w:t>
      2) деректер жинақтау және оларды тиісті ғылыми-публицистикалық және танымдық әдебиетті, монографияларды, "Киелі Қазақстан” көп томдық анықтамалық-энциклопедиялық басылымды қазақ, ағылшын, орыс тілдерінде шығару арқылы түсіндіру үшін ғылыми-зерттеу жұмыстарын жүргізу;</w:t>
      </w:r>
    </w:p>
    <w:p>
      <w:pPr>
        <w:spacing w:after="0"/>
        <w:ind w:left="0"/>
        <w:jc w:val="both"/>
      </w:pPr>
      <w:r>
        <w:rPr>
          <w:rFonts w:ascii="Times New Roman"/>
          <w:b w:val="false"/>
          <w:i w:val="false"/>
          <w:color w:val="000000"/>
          <w:sz w:val="28"/>
        </w:rPr>
        <w:t>
      3) әрбір қазақстандықты Қазақстанның киелі жерлері объектілерінің рөлі мен орны бойынша оқыту және сауаттандыру;</w:t>
      </w:r>
    </w:p>
    <w:p>
      <w:pPr>
        <w:spacing w:after="0"/>
        <w:ind w:left="0"/>
        <w:jc w:val="both"/>
      </w:pPr>
      <w:r>
        <w:rPr>
          <w:rFonts w:ascii="Times New Roman"/>
          <w:b w:val="false"/>
          <w:i w:val="false"/>
          <w:color w:val="000000"/>
          <w:sz w:val="28"/>
        </w:rPr>
        <w:t>
      4) Қазақстанның киелі жерлерін елімізде және әлемде ғылыми-танымдық, деректі, анимациялық, көркем картиналардың сериясын шығара отырып, оларды жетекші әлемдік арналарда трансляциялау арқылы ілгерілету және танымал ету жөнінде кең ақпараттық науқан өткізу, Қазақстанның мәдени және туристік тартымдылығы туралы әлеуметтік желілер үшін мобильді форматта арнайы бейнероликтер жасау және тағы басқа;</w:t>
      </w:r>
    </w:p>
    <w:p>
      <w:pPr>
        <w:spacing w:after="0"/>
        <w:ind w:left="0"/>
        <w:jc w:val="both"/>
      </w:pPr>
      <w:r>
        <w:rPr>
          <w:rFonts w:ascii="Times New Roman"/>
          <w:b w:val="false"/>
          <w:i w:val="false"/>
          <w:color w:val="000000"/>
          <w:sz w:val="28"/>
        </w:rPr>
        <w:t>
      5) әлемнің кез келген нүктесінен қолжетімділікке ие көпфункциялы заманауи мобильді платформа ретінде "Қазақстанның киелі жерлері” интерактивті виртуалды картасын жасау;</w:t>
      </w:r>
    </w:p>
    <w:p>
      <w:pPr>
        <w:spacing w:after="0"/>
        <w:ind w:left="0"/>
        <w:jc w:val="both"/>
      </w:pPr>
      <w:r>
        <w:rPr>
          <w:rFonts w:ascii="Times New Roman"/>
          <w:b w:val="false"/>
          <w:i w:val="false"/>
          <w:color w:val="000000"/>
          <w:sz w:val="28"/>
        </w:rPr>
        <w:t>
      6) ішкі және сыртқы туристік ағынды ұлғайту мақсатында тартымды туристік маршруттар әзірлеу және тағы басқа.</w:t>
      </w:r>
    </w:p>
    <w:p>
      <w:pPr>
        <w:spacing w:after="0"/>
        <w:ind w:left="0"/>
        <w:jc w:val="both"/>
      </w:pPr>
      <w:r>
        <w:rPr>
          <w:rFonts w:ascii="Times New Roman"/>
          <w:b w:val="false"/>
          <w:i w:val="false"/>
          <w:color w:val="000000"/>
          <w:sz w:val="28"/>
        </w:rPr>
        <w:t>
      Сонымен қатар, берілген контексте корық-музейлер жұмысының тұжырымдамасы осы бағытта қағидатты түрде қайта қаралуға тиіс. Тарихи-мәдени мұраның бірегей орталықтары ретінде қорық-музейлер тарихи ғылымның, археологияның және өнертанудың дамуында, әлемнің жетекші музейлерімен және халықаралық ұйымдарымен ғылыми және шығармашылық алмасуда маңызды құрамдас бөлігі болып табылады. Бұдан бөлек, олар жоғары туристік сұраныстың нысанасы болып табылады, осыған сүйене отырып, үздік әлемдік тәжірибелер ескеріліп, олардың үздіктерінде коммуникацияның, мәдени ақпарат пен шығармашылық инновациялардың орталығы болып табылатын арнайы визит-орталықтар құрылды. Тұтас алғанда, музей-қорықтардың дамуы бекітілген бас жоспарлардың негізінде жүзеге асырылатын болады және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тұжырымдамасын іске асырумен нақты үйлестірілетін болады.</w:t>
      </w:r>
    </w:p>
    <w:p>
      <w:pPr>
        <w:spacing w:after="0"/>
        <w:ind w:left="0"/>
        <w:jc w:val="both"/>
      </w:pPr>
      <w:r>
        <w:rPr>
          <w:rFonts w:ascii="Times New Roman"/>
          <w:b w:val="false"/>
          <w:i w:val="false"/>
          <w:color w:val="000000"/>
          <w:sz w:val="28"/>
        </w:rPr>
        <w:t>
      Еліміздің музейлері мен қорық-музейлерін дамытудың жүргізіліп жатқан стратегиясының тиімділігін арттыру, сондай-ақ олардың қызметін әлеуметтік жадының институты ретінде қоғамдық сананы жаңғырту міндеттері контексінде жандандыру шеңберінде Музейлердің ұлттық рейтингі енгізілуі тиіс.</w:t>
      </w:r>
    </w:p>
    <w:p>
      <w:pPr>
        <w:spacing w:after="0"/>
        <w:ind w:left="0"/>
        <w:jc w:val="both"/>
      </w:pPr>
      <w:r>
        <w:rPr>
          <w:rFonts w:ascii="Times New Roman"/>
          <w:b w:val="false"/>
          <w:i w:val="false"/>
          <w:color w:val="000000"/>
          <w:sz w:val="28"/>
        </w:rPr>
        <w:t>
      Әдебиет, кітап шығару және кітапхана ісі</w:t>
      </w:r>
    </w:p>
    <w:p>
      <w:pPr>
        <w:spacing w:after="0"/>
        <w:ind w:left="0"/>
        <w:jc w:val="both"/>
      </w:pPr>
      <w:r>
        <w:rPr>
          <w:rFonts w:ascii="Times New Roman"/>
          <w:b w:val="false"/>
          <w:i w:val="false"/>
          <w:color w:val="000000"/>
          <w:sz w:val="28"/>
        </w:rPr>
        <w:t>
      Мемлекеттік мәдени саясатты толыққанды іске асыру үшін қазіргі заманғы қоғамның және оның құндылық бағдарларының рухани жай-күйінің жарқын көрінісі болып табылатын қазақ әдебиетін одан әрі дамытуға көңіл бөлу қажет.</w:t>
      </w:r>
    </w:p>
    <w:p>
      <w:pPr>
        <w:spacing w:after="0"/>
        <w:ind w:left="0"/>
        <w:jc w:val="both"/>
      </w:pP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p>
    <w:p>
      <w:pPr>
        <w:spacing w:after="0"/>
        <w:ind w:left="0"/>
        <w:jc w:val="both"/>
      </w:pPr>
      <w:r>
        <w:rPr>
          <w:rFonts w:ascii="Times New Roman"/>
          <w:b w:val="false"/>
          <w:i w:val="false"/>
          <w:color w:val="000000"/>
          <w:sz w:val="28"/>
        </w:rPr>
        <w:t>
      Қазақстандықтардың мәдени ділін, патриотизмін,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барлық жанрлар мен бағыттарда бейнелейтін әдебиетке бағдарланатын болады.</w:t>
      </w:r>
    </w:p>
    <w:p>
      <w:pPr>
        <w:spacing w:after="0"/>
        <w:ind w:left="0"/>
        <w:jc w:val="both"/>
      </w:pPr>
      <w:r>
        <w:rPr>
          <w:rFonts w:ascii="Times New Roman"/>
          <w:b w:val="false"/>
          <w:i w:val="false"/>
          <w:color w:val="000000"/>
          <w:sz w:val="28"/>
        </w:rPr>
        <w:t>
      Қазақстан кітапханалары жинақталған қоғамдық білімге кеңінен қол жеткізуді қазіргі заманғы қолайлы форматта қамтамасыз ететін көпфункциялы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тұрақты қызығушылықты қалыптастыру болып табылады.</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Бейнелеу өнерін, безендіру-қолданбалы өнерді, дизайнды,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p>
    <w:p>
      <w:pPr>
        <w:spacing w:after="0"/>
        <w:ind w:left="0"/>
        <w:jc w:val="both"/>
      </w:pPr>
      <w:r>
        <w:rPr>
          <w:rFonts w:ascii="Times New Roman"/>
          <w:b w:val="false"/>
          <w:i w:val="false"/>
          <w:color w:val="000000"/>
          <w:sz w:val="28"/>
        </w:rPr>
        <w:t>
      Бейнелеу өнері, сәулет және дизайн жөніндегі көркемдік кеңес қызметі ілгерілету және шығармашылық арт-индустриялар үшін қолайлы жағдайлар жасау жөніндегі жұмыстарды үйлестіруге, заманауи өнер мен халық шығармашылығының жаңа бағыттарын қолдауға бағытталатын болады.</w:t>
      </w:r>
    </w:p>
    <w:p>
      <w:pPr>
        <w:spacing w:after="0"/>
        <w:ind w:left="0"/>
        <w:jc w:val="both"/>
      </w:pPr>
      <w:r>
        <w:rPr>
          <w:rFonts w:ascii="Times New Roman"/>
          <w:b w:val="false"/>
          <w:i w:val="false"/>
          <w:color w:val="000000"/>
          <w:sz w:val="28"/>
        </w:rPr>
        <w:t>
      Венециядағы қазіргі заманғы өнер биенналесі - қазіргі заманғы әлемдік өнердің ең беделді көрмелерінің бірі. Венециялық биенналеге ресми Қазақстан павильонының қатысуы туралы мәселе Қазақстан Республикасының мәдени саясатының тұжырымдамасын іске асырудың екінші кезеңінде пысықталатын болады, бұл Қазақстанның қазіргі заманғы бейнелеу өнерінің жаһандық мәдени диалогқа белсенді қатысуына жәрдемдесетін болады.</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аясына тарту стратегиялық оңтайлы қадам болмақ.</w:t>
      </w:r>
    </w:p>
    <w:p>
      <w:pPr>
        <w:spacing w:after="0"/>
        <w:ind w:left="0"/>
        <w:jc w:val="both"/>
      </w:pPr>
      <w:r>
        <w:rPr>
          <w:rFonts w:ascii="Times New Roman"/>
          <w:b w:val="false"/>
          <w:i w:val="false"/>
          <w:color w:val="000000"/>
          <w:sz w:val="28"/>
        </w:rPr>
        <w:t>
      Қала және ауыл халқының театр өнеріне теңдей қол жеткізуін қамтамасыз ету, сондай-ақ қазақстандық үздік қойылымдарды халықаралық театр кеңістігіне ілгерілету мақсатында гастрольдік және фестивальдық қызметті ұйымдастыруға жүйелі тәсіл қажет.</w:t>
      </w:r>
    </w:p>
    <w:p>
      <w:pPr>
        <w:spacing w:after="0"/>
        <w:ind w:left="0"/>
        <w:jc w:val="both"/>
      </w:pPr>
      <w:r>
        <w:rPr>
          <w:rFonts w:ascii="Times New Roman"/>
          <w:b w:val="false"/>
          <w:i w:val="false"/>
          <w:color w:val="000000"/>
          <w:sz w:val="28"/>
        </w:rPr>
        <w:t>
      Кәсіби өсу, оның ішінде бүкіл әлем мойындаған сахналарда кәсіби өсу және елімізде әлемдік деңгейдегі сахна алаңдарын жасау үшін қолайлы жағдайлар мен мүмкіндіктер қажет.</w:t>
      </w:r>
    </w:p>
    <w:p>
      <w:pPr>
        <w:spacing w:after="0"/>
        <w:ind w:left="0"/>
        <w:jc w:val="both"/>
      </w:pP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бір орталықтан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жоюға, кадрларды әлеуметтік қолдау тәсілдерін біріздендіруге мүмкіндік береді.</w:t>
      </w:r>
    </w:p>
    <w:p>
      <w:pPr>
        <w:spacing w:after="0"/>
        <w:ind w:left="0"/>
        <w:jc w:val="both"/>
      </w:pPr>
      <w:r>
        <w:rPr>
          <w:rFonts w:ascii="Times New Roman"/>
          <w:b w:val="false"/>
          <w:i w:val="false"/>
          <w:color w:val="000000"/>
          <w:sz w:val="28"/>
        </w:rPr>
        <w:t>
      2030 жылға қарай біздің еліміз кәсіптік шеберлікті арттыру мен шығармашылық өсудің халықаралық жетекші мектебіне айналуға тиіс.</w:t>
      </w:r>
    </w:p>
    <w:p>
      <w:pPr>
        <w:spacing w:after="0"/>
        <w:ind w:left="0"/>
        <w:jc w:val="both"/>
      </w:pP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қолдау қажет. Қазақ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p>
    <w:p>
      <w:pPr>
        <w:spacing w:after="0"/>
        <w:ind w:left="0"/>
        <w:jc w:val="both"/>
      </w:pP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үдерістеріне сай келетін өзіндік болмысын әсем қимылмен көрсету эстетикасында маңызды орын алады. Ұлттық хореография академиясының қызметі мен “Астана балет” тәрізді жаңа ұжымдарды құру отандық хореографияны дамытуға жаңа мүмкіндіктер береді.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киноиндустриясын дамыту, әлемнің жетекші кинокомпаниялары мен телеарналарының ынтымақтастыққа тарту саласында жатыр.</w:t>
      </w:r>
    </w:p>
    <w:p>
      <w:pPr>
        <w:spacing w:after="0"/>
        <w:ind w:left="0"/>
        <w:jc w:val="both"/>
      </w:pP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Патриотизм мен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контексте ұтымды енгізуге мүмкіндік береді.</w:t>
      </w:r>
    </w:p>
    <w:p>
      <w:pPr>
        <w:spacing w:after="0"/>
        <w:ind w:left="0"/>
        <w:jc w:val="both"/>
      </w:pPr>
      <w:r>
        <w:rPr>
          <w:rFonts w:ascii="Times New Roman"/>
          <w:b w:val="false"/>
          <w:i w:val="false"/>
          <w:color w:val="000000"/>
          <w:sz w:val="28"/>
        </w:rPr>
        <w:t>
      Анимацияны дамыту ерекше маңызды болып табылады. Құндылықтар жүйесін өркендетуге тартатын мультипликациялық фильмдер, сондай-ақ ойын-сауық индустриясының брендтері және “темірқазық” жобалары болуы тиіс толықметражды мультипликациялық фильмдер Шәкен Айманов атындағы “Қазақфильм” акционерлік қоғамының негізгі өнімдері болуы тиіс. Анимациялық көркем бейнелерден бастап, ойыншықтарға, кәдесыйларға, баспа өнімдеріне дейін және басқа да жарқын имидждік өнімдер жасау қажет.</w:t>
      </w:r>
    </w:p>
    <w:p>
      <w:pPr>
        <w:spacing w:after="0"/>
        <w:ind w:left="0"/>
        <w:jc w:val="both"/>
      </w:pPr>
      <w:r>
        <w:rPr>
          <w:rFonts w:ascii="Times New Roman"/>
          <w:b w:val="false"/>
          <w:i w:val="false"/>
          <w:color w:val="000000"/>
          <w:sz w:val="28"/>
        </w:rPr>
        <w:t>
      Ұлттық телевизия мәдени коммуникацияның жетекші нысаны ретінде коғамның базалық рухани құндылықтарын кеңінен таратуға да бағдарлануға тиіс. Дүниетаным мен мәдени ділді қалыптастырудағы ауқымды әсерін ескерсек, ұлттық телевизия жалпы мәдени тұжырымдаманы қажет етеді. “KazakhTV”, “Балапан” арналарының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беруде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 баса назар аударатын дүние жүзіне танымал бренд бола алады.</w:t>
      </w:r>
    </w:p>
    <w:p>
      <w:pPr>
        <w:spacing w:after="0"/>
        <w:ind w:left="0"/>
        <w:jc w:val="both"/>
      </w:pPr>
      <w:r>
        <w:rPr>
          <w:rFonts w:ascii="Times New Roman"/>
          <w:b w:val="false"/>
          <w:i w:val="false"/>
          <w:color w:val="000000"/>
          <w:sz w:val="28"/>
        </w:rPr>
        <w:t>
      Жалпы алғанда, үш негізгі саланы - экономиканы, саясатты, ақыл-ойды жаңғырту жағдайында қазақстандық мәдениет өнімінің бәсекеге қабілеттілігін арттыру хабар таратудың түбегейлі жаңа нысанына ие болуға және жаһандық нарыққа бағдарлануы тиіс. Мемлекет басшысы өзінің “Болашаққа бағдар: рухани жаңғыру” бағдарламалық мақаласында “Жаһандық әлемдегі заманауи қазақстандық мәдениет” жобасын жеке бөліп, отандық мәдениет БҰҰ-ның алты тілінде - ағылшын, орыс, қытай, испан, араб және француз тілдерінде таралуы керектігін айтты. Бұл ретте, ол бүгінгі замандастарымыз жасаған және жасап жатқан заманауи мәдениет болуға тиіс. Бұл жерде нысаны бойынша толықтай заманауи әдістеме материалдарын беру қажет. Мысалы, жай кітап емес, тұтас мультимедиялық сүйемелдеу. Ұлттық мәдениеттің үздік шығармаларын іріктеуде, оларды шетелде одан әрі таныстыру үшін үздік авторлар мен шығармалар тізімдерін қалыптастыруда еліміздің бүкіл шығармашылық интеллигенциясы, оның ішінде Жазушылар одағы мен Ғылым академиясы, университеттер мен қоғамдық ұйымдары ерекше рөл атқарады.</w:t>
      </w:r>
    </w:p>
    <w:bookmarkStart w:name="z64" w:id="27"/>
    <w:p>
      <w:pPr>
        <w:spacing w:after="0"/>
        <w:ind w:left="0"/>
        <w:jc w:val="both"/>
      </w:pPr>
      <w:r>
        <w:rPr>
          <w:rFonts w:ascii="Times New Roman"/>
          <w:b w:val="false"/>
          <w:i w:val="false"/>
          <w:color w:val="000000"/>
          <w:sz w:val="28"/>
        </w:rPr>
        <w:t>
      Мәдени-туристік кластерлер</w:t>
      </w:r>
    </w:p>
    <w:bookmarkEnd w:id="27"/>
    <w:p>
      <w:pPr>
        <w:spacing w:after="0"/>
        <w:ind w:left="0"/>
        <w:jc w:val="both"/>
      </w:pPr>
      <w:r>
        <w:rPr>
          <w:rFonts w:ascii="Times New Roman"/>
          <w:b w:val="false"/>
          <w:i w:val="false"/>
          <w:color w:val="000000"/>
          <w:sz w:val="28"/>
        </w:rPr>
        <w:t>
      Мәдени-туристік кластерлерді дамыту біздің ұлттық мемлекеттің және жат идеологиялық әсерден қорғау символының тірегі болуға бағытталған жалпыұлттық киелі жерлердің рухани-географиялық картасын қалыптастырудың жалпы стратегиясының бөлігі ретінде қаралады. Бұдан басқа, бұл өңірлердің мәдени ортасын қалыптастыруға ықпал жасайтын, ауылдағы жаңа инфрақұрылымдық жобаларды ынталандыратын, жастардың, балалардың және жергілікті мәдени қоғамдастықтардың шығармашылық белсенділігін, кәсіпшілік пен қолөнердің қайта түлеуін қолдайтын “Туған жер” жалпыұлттық жобасының маңызды құрамдас бөлігі.</w:t>
      </w:r>
    </w:p>
    <w:p>
      <w:pPr>
        <w:spacing w:after="0"/>
        <w:ind w:left="0"/>
        <w:jc w:val="both"/>
      </w:pPr>
      <w:r>
        <w:rPr>
          <w:rFonts w:ascii="Times New Roman"/>
          <w:b w:val="false"/>
          <w:i w:val="false"/>
          <w:color w:val="000000"/>
          <w:sz w:val="28"/>
        </w:rPr>
        <w:t>
      Өңірдегі адами ресурстардың дамуына нақты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жояды және қала-ауыл желісі бойынша өнімді мәдени алмасуға ықпал етеді.</w:t>
      </w:r>
    </w:p>
    <w:p>
      <w:pPr>
        <w:spacing w:after="0"/>
        <w:ind w:left="0"/>
        <w:jc w:val="both"/>
      </w:pP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калыптастыру жағдайларын қамтамасыз етуде шешуші рөл атқарады.</w:t>
      </w:r>
    </w:p>
    <w:p>
      <w:pPr>
        <w:spacing w:after="0"/>
        <w:ind w:left="0"/>
        <w:jc w:val="both"/>
      </w:pPr>
      <w:r>
        <w:rPr>
          <w:rFonts w:ascii="Times New Roman"/>
          <w:b w:val="false"/>
          <w:i w:val="false"/>
          <w:color w:val="000000"/>
          <w:sz w:val="28"/>
        </w:rPr>
        <w:t>
      Мәдени-туристік кластерлердің жоғары әлеуеті тарихи-мәдени аумақтардың халықаралық имиджі мен оң әлеуметтік және экономикалық нәтижеге қол жеткізуге бағытталған инфрақұрылым қалыптастыруға саяды, ол аумақтардың танымал брендтерін, өңірлердің тарихи-мәдени имиджін қалыптастыруға мүмкіндік береді.</w:t>
      </w:r>
    </w:p>
    <w:p>
      <w:pPr>
        <w:spacing w:after="0"/>
        <w:ind w:left="0"/>
        <w:jc w:val="both"/>
      </w:pP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p>
    <w:p>
      <w:pPr>
        <w:spacing w:after="0"/>
        <w:ind w:left="0"/>
        <w:jc w:val="both"/>
      </w:pPr>
      <w:r>
        <w:rPr>
          <w:rFonts w:ascii="Times New Roman"/>
          <w:b w:val="false"/>
          <w:i w:val="false"/>
          <w:color w:val="000000"/>
          <w:sz w:val="28"/>
        </w:rPr>
        <w:t>
      Туристік саланы дамытудың 2023 жылға дейінгі тұжырымдамасында базистерінде мәдениет объектілері маңызды орын алатын туристік кластерлер айқындалған, бұл туристік және мәдени салалардың өзара іс-қимыл жасасуының маңыздылығын айқындайды.</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Астананың бәсекеге жоғары қабілеттілігінің түйінді аспектілерінің бірі елорданың қазіргі заманғы жоғары технологиялы мәдени инфрақұрылымы болып табылады, онда 6 театр, 7 музей, 25 кітапхана, 7 кинотеатр, 9 концерт ұйымы, цирк, 14 мәдениет және демалыс саябағы, галерея, 2 хайуанаттар бағы және тағы басқалар қамтылған республикалық деңгейдегі мәдениет объектілері шоғырланған.</w:t>
      </w:r>
    </w:p>
    <w:p>
      <w:pPr>
        <w:spacing w:after="0"/>
        <w:ind w:left="0"/>
        <w:jc w:val="both"/>
      </w:pPr>
      <w:r>
        <w:rPr>
          <w:rFonts w:ascii="Times New Roman"/>
          <w:b w:val="false"/>
          <w:i w:val="false"/>
          <w:color w:val="000000"/>
          <w:sz w:val="28"/>
        </w:rPr>
        <w:t>
      "Астана Опера" жаңа опера және балет театры мен "Astana Ballet", "Қазақконцерт", Қазақстан тарихының ұлттық музейі және басқалар сияқты қазіргі заманғы шығармашылық ұжымдардың бірегей мүмкіндіктері Астанаға классикалық және қазіргі заманғы өнердің ірі халықаралық конкурстарын өткізу алаңына айналуға мүмкіндік береді.</w:t>
      </w:r>
    </w:p>
    <w:p>
      <w:pPr>
        <w:spacing w:after="0"/>
        <w:ind w:left="0"/>
        <w:jc w:val="both"/>
      </w:pPr>
      <w:r>
        <w:rPr>
          <w:rFonts w:ascii="Times New Roman"/>
          <w:b w:val="false"/>
          <w:i w:val="false"/>
          <w:color w:val="000000"/>
          <w:sz w:val="28"/>
        </w:rPr>
        <w:t>
      ЮНЕСКО-ның дүниежүзілік мұраларының алдын ала тізіміне енгізілген тарихи-мәдени объектілерді белсенді дамыту: Тасмола мәдениетінің қорғандары, Беғазы-Дәндібай мәдениетінің қорымдары және басқалары, сондай-ақ “Жібек жолы” сериялы трансұлттық номинациясына енгізілген объектілер перспективалы бағыт болып табылады.</w:t>
      </w:r>
    </w:p>
    <w:p>
      <w:pPr>
        <w:spacing w:after="0"/>
        <w:ind w:left="0"/>
        <w:jc w:val="both"/>
      </w:pPr>
      <w:r>
        <w:rPr>
          <w:rFonts w:ascii="Times New Roman"/>
          <w:b w:val="false"/>
          <w:i w:val="false"/>
          <w:color w:val="000000"/>
          <w:sz w:val="28"/>
        </w:rPr>
        <w:t>
      Астана "ЭКСПО-2017" халықаралық мамандандырылған көрмесі Астананың мәдени имиджін халықаралық аренаға ілгерілетуге зор мүмкіндік ашты. Астана мен оның айналасы көшпелі төл мәдениетімізді және отандық шеберлердің орындауындағы ұлттық және әлемдік музыка, би, театр өнерінің үздік туындыларын таныстыру орталығына айналды. Көрме шеңберінде салынған павильондар мен кешендер елорданың мәдени инфрақұрылымын байытты.</w:t>
      </w:r>
    </w:p>
    <w:p>
      <w:pPr>
        <w:spacing w:after="0"/>
        <w:ind w:left="0"/>
        <w:jc w:val="both"/>
      </w:pPr>
      <w:r>
        <w:rPr>
          <w:rFonts w:ascii="Times New Roman"/>
          <w:b w:val="false"/>
          <w:i w:val="false"/>
          <w:color w:val="000000"/>
          <w:sz w:val="28"/>
        </w:rPr>
        <w:t>
      Атап айтқанда, “ЭКСПО-2017” халықаралық мамандандырылған көрмесі шеңберінде ашылған “Этноауыл” ұлттық-мәдени кешені алдағы уақытта да туристердің үлкен қызығушылығын тудыратын, қазақ халқының бай дәстүрлі мәдениеті мен өнерін көрсететін бірегей алаң болуға бағытталған.</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Алматы қаласының және Алматы облысының шығармашылық өңір ретінде дамуы шығармашылық тұрғыдан өзін-өзі көрсету үшін оңтайлы ортаны қалыптастырады.</w:t>
      </w:r>
    </w:p>
    <w:p>
      <w:pPr>
        <w:spacing w:after="0"/>
        <w:ind w:left="0"/>
        <w:jc w:val="both"/>
      </w:pPr>
      <w:r>
        <w:rPr>
          <w:rFonts w:ascii="Times New Roman"/>
          <w:b w:val="false"/>
          <w:i w:val="false"/>
          <w:color w:val="000000"/>
          <w:sz w:val="28"/>
        </w:rPr>
        <w:t>
      Өзінің бай тарихы мен қалыптасқан дәстүрлері бар Алматы қаласының және Алматы облысының мәдени инфрақұрылымында 19 театр, 41 музей, 26 кинотеатр, 12 концерттік ұйым, 300 кітапхана, клуб үлгісіндегі 246 мекеме, хайуанаттар бағы, цирк, 19 мәдениет және демалыс саябағы мен өзге де мәдениет объектілері орналасқан, олардың басым бөлігінің республикалық маңызы бар.</w:t>
      </w:r>
    </w:p>
    <w:p>
      <w:pPr>
        <w:spacing w:after="0"/>
        <w:ind w:left="0"/>
        <w:jc w:val="both"/>
      </w:pPr>
      <w:r>
        <w:rPr>
          <w:rFonts w:ascii="Times New Roman"/>
          <w:b w:val="false"/>
          <w:i w:val="false"/>
          <w:color w:val="000000"/>
          <w:sz w:val="28"/>
        </w:rPr>
        <w:t>
      Қалада жыл сайын танымал “Бозторғай”, “Алмаfest”), "Фестиваль оркестров", “Кітапfest”, “Gakku дауысы”, "The Spirit of Tengri", “Ұлы дала рухы”, “Көктөбе - опера”, "Алматы - моя первая любовь" және тағы басқалары сияқты ірі қалалық мерекелер мен фестивальдар өткізілуде. “Star of Asia” халықаралық фестивалі, “Бастау” кинофестивалі, джаз фестивалі және басқа да жаңа ауқымды іс-шаралар пайда болып сәтті іске асырылуда.</w:t>
      </w:r>
    </w:p>
    <w:p>
      <w:pPr>
        <w:spacing w:after="0"/>
        <w:ind w:left="0"/>
        <w:jc w:val="both"/>
      </w:pPr>
      <w:r>
        <w:rPr>
          <w:rFonts w:ascii="Times New Roman"/>
          <w:b w:val="false"/>
          <w:i w:val="false"/>
          <w:color w:val="000000"/>
          <w:sz w:val="28"/>
        </w:rPr>
        <w:t>
      Қазақстан Республикасында ЮНЕСКО дүниежүзілік мұралар объектілерінің алдын ала тізіміне енгізілген: петроглифтері бар Тамғалы бірегей археологиялық ландшафты, Ешкіөлмес петроглифтері бар Жетісу Алатауының тізбегі, сондай-ақ Есік қорғаны мен “Жібек жолы” сериялы трансұлттық номинациясына енгізілген объектілер (Боралдай сақ қорғаны, Талғар, Қаялық, Қарамерген ежелгі қалашықтары) ерекше қызығушылық тудырады.</w:t>
      </w:r>
    </w:p>
    <w:p>
      <w:pPr>
        <w:spacing w:after="0"/>
        <w:ind w:left="0"/>
        <w:jc w:val="both"/>
      </w:pPr>
      <w:r>
        <w:rPr>
          <w:rFonts w:ascii="Times New Roman"/>
          <w:b w:val="false"/>
          <w:i w:val="false"/>
          <w:color w:val="000000"/>
          <w:sz w:val="28"/>
        </w:rPr>
        <w:t>
      Стоунхендждегі өнер фестивалінің үлгісі бойынша ашық аспан астындағы Тамғалытас ежелгі ғибадатхананың мінәжат кеңістігін халықаралық фестивальдар (The Spirit of Tengri қазіргі заманғы этностық музыка фестивалі) және мәдениет пен өнер форумдары өткізілетін жерге айналдыруға болады.</w:t>
      </w:r>
    </w:p>
    <w:p>
      <w:pPr>
        <w:spacing w:after="0"/>
        <w:ind w:left="0"/>
        <w:jc w:val="both"/>
      </w:pPr>
      <w:r>
        <w:rPr>
          <w:rFonts w:ascii="Times New Roman"/>
          <w:b w:val="false"/>
          <w:i w:val="false"/>
          <w:color w:val="000000"/>
          <w:sz w:val="28"/>
        </w:rPr>
        <w:t>
      Мұндай форматтағы айшықты іс-шаралар әлемдік ғылыми қоғамдастықты Алматының тарихи-мәдени объектілеріне тартуға мүмкіндік береді.</w:t>
      </w:r>
    </w:p>
    <w:p>
      <w:pPr>
        <w:spacing w:after="0"/>
        <w:ind w:left="0"/>
        <w:jc w:val="both"/>
      </w:pPr>
      <w:r>
        <w:rPr>
          <w:rFonts w:ascii="Times New Roman"/>
          <w:b w:val="false"/>
          <w:i w:val="false"/>
          <w:color w:val="000000"/>
          <w:sz w:val="28"/>
        </w:rPr>
        <w:t>
      “Табиғат пен көшпенді мәдениеттің бірлігі” кластері</w:t>
      </w:r>
    </w:p>
    <w:p>
      <w:pPr>
        <w:spacing w:after="0"/>
        <w:ind w:left="0"/>
        <w:jc w:val="both"/>
      </w:pPr>
      <w:r>
        <w:rPr>
          <w:rFonts w:ascii="Times New Roman"/>
          <w:b w:val="false"/>
          <w:i w:val="false"/>
          <w:color w:val="000000"/>
          <w:sz w:val="28"/>
        </w:rPr>
        <w:t>
      Кластердің мәдени инфрақұрылымын 13 театр, 61 музей, 19 кинотеатр, 5 концерттік ұйым, 1314 кітапхана, 1080 клуб үлгісіндегі мекеме, цирк, 26 ойын-сауық және демалыс саябағы құрайды.</w:t>
      </w:r>
    </w:p>
    <w:p>
      <w:pPr>
        <w:spacing w:after="0"/>
        <w:ind w:left="0"/>
        <w:jc w:val="both"/>
      </w:pPr>
      <w:r>
        <w:rPr>
          <w:rFonts w:ascii="Times New Roman"/>
          <w:b w:val="false"/>
          <w:i w:val="false"/>
          <w:color w:val="000000"/>
          <w:sz w:val="28"/>
        </w:rPr>
        <w:t>
      Қазақстанның солтүстік бөлігінің аумағында көркем ландшафттар, тау тізбектері, орман алқаптары, өзендер мен көлдер көп. Жүздеген археологиялық, тарихи және сәулет ескерткіштері бар. Энеолит дәуіріндегі Ботай мәдениетінің бірегей ескерткіштері, “Ұлытау” ұлттық тарихи-мәдени және табиғи қорық-музейі - дала өркениетінің тарихи негізін ашу мен зерделеу орны болып табылады. Болашақта бұл кластер Қазақстан Республикасындағы ЮНЕСКО-ның бүкіләлемдік мұралар мәдени объектілерінің алдын ала тізіміне енгізілген Беғазы-Дәндібай және Тасмола мәдениеттерінің кесенелерімен толықтырылуы мүмкін. Наурызым табиғи қорығы, Баянауыл мен Көкшетау ұлттық саябақтары мәдени, эко-, этно- және медицина туризмінің өңірлік орталықтары бола отырып, өзінің туристік мәртебесін кеңейтеді. Мүдделі жеке инвесторлар болған жағдайда елорданың маңында “Этноауыл және қолөнершілер көшесі” жобасын іске асыру туралы мәселені қарастыруға болады, ал Шучинск-Бурабай курорттық аймағы республикалық және халықаралық деңгейдегі имидждік концерттік іс-шараларды өткізуге арналған амфитеатрмен, көрме орталықтары бар жабық үлгідегі форум-орталығымен, кино-концерт залымен толықтырылуы мүмкін. Қожаберген жырау, Шоқан Уалиханов, Ыбырай Алтынсарин және басқалары сияқты солтүстік өңірдің көрнекті тумалары қалдырған ағартушылық пен мәдениет дәстүрлерін жалғастырып және кеңейте отырып, кластер елдің өзіндік мәдени-ағартушылық орталығына айналуы мүмкін.</w:t>
      </w:r>
    </w:p>
    <w:p>
      <w:pPr>
        <w:spacing w:after="0"/>
        <w:ind w:left="0"/>
        <w:jc w:val="both"/>
      </w:pPr>
      <w:r>
        <w:rPr>
          <w:rFonts w:ascii="Times New Roman"/>
          <w:b w:val="false"/>
          <w:i w:val="false"/>
          <w:color w:val="000000"/>
          <w:sz w:val="28"/>
        </w:rPr>
        <w:t>
      Өңір тарихының атаулы күндеріне арналған ғылыми және мәдени-білім беру акцияларын, Ш. Уәлихановты еске алуға арналған түрлі ауқымдағы ғылыми және мәдени жобалардың конкурстарын, Ы. Алтынсарин атындағы мәдени ағартушылық іс-шараларды (байқаулар, фестивальдар, оқулар мен конкурстар), Қожаберген жырау атындағы патриоттық поэзия мен әндер фестивалін және басқа да іс-шараларды жыл сайын өткізу үлкен әлеуетке ие.</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Кластердің құрамында: 16 музей, 313 кітапхана, 3 театр, 2 концерттік ұйым, 6 кинотеатр, клуб үлгісіндегі 306 мекеме, 3 мәдениет және демалыс саябағы, 2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музей-қорығы бар, мұнда Алтай - түркі халқының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ІІ-ІІІ ғасырлардағы патша қорымдары табылған.</w:t>
      </w:r>
    </w:p>
    <w:p>
      <w:pPr>
        <w:spacing w:after="0"/>
        <w:ind w:left="0"/>
        <w:jc w:val="both"/>
      </w:pPr>
      <w:r>
        <w:rPr>
          <w:rFonts w:ascii="Times New Roman"/>
          <w:b w:val="false"/>
          <w:i w:val="false"/>
          <w:color w:val="000000"/>
          <w:sz w:val="28"/>
        </w:rPr>
        <w:t>
      2020 жылға дейін мәдени жобаларды іске асыру саланың инфрақұрылымын нығайтып, өңірдегі мәдениет саласын дамытудың жаңа перспективаларын ашады.</w:t>
      </w:r>
    </w:p>
    <w:p>
      <w:pPr>
        <w:spacing w:after="0"/>
        <w:ind w:left="0"/>
        <w:jc w:val="both"/>
      </w:pPr>
      <w:r>
        <w:rPr>
          <w:rFonts w:ascii="Times New Roman"/>
          <w:b w:val="false"/>
          <w:i w:val="false"/>
          <w:color w:val="000000"/>
          <w:sz w:val="28"/>
        </w:rPr>
        <w:t>
      Өскемен қаласында қазірдің өзінде-ақ қалыптасқан “MUSEUMстан” форматындағы халықаралық музей фестивалін өткізу дәстүрі жалғасатын болады.</w:t>
      </w:r>
    </w:p>
    <w:p>
      <w:pPr>
        <w:spacing w:after="0"/>
        <w:ind w:left="0"/>
        <w:jc w:val="both"/>
      </w:pPr>
      <w:r>
        <w:rPr>
          <w:rFonts w:ascii="Times New Roman"/>
          <w:b w:val="false"/>
          <w:i w:val="false"/>
          <w:color w:val="000000"/>
          <w:sz w:val="28"/>
        </w:rPr>
        <w:t>
      Ұлы ақын Абайдың отаны Семей қаласында абайтанушылар мен жас әдебиетшілердің халықаралық симпозиумдары өткізілетін болады.</w:t>
      </w:r>
    </w:p>
    <w:p>
      <w:pPr>
        <w:spacing w:after="0"/>
        <w:ind w:left="0"/>
        <w:jc w:val="both"/>
      </w:pPr>
      <w:r>
        <w:rPr>
          <w:rFonts w:ascii="Times New Roman"/>
          <w:b w:val="false"/>
          <w:i w:val="false"/>
          <w:color w:val="000000"/>
          <w:sz w:val="28"/>
        </w:rPr>
        <w:t>
      Қатонқарағайда “Бал алқабы” атты ауқымды этномәдени фестивалін өткізу халық кәсіпшілігі мен қолөнерін жандандыруға, өңірдің төл мәдениетін дамытуға нақты үлес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Кластер 11 театрды, 54 музейді, 9 кинотеатрды, 2 концерттік ұйымды, 922 кітапхананы, клуб үлгісіндегі 627 мекемені, 48 мәдениет және демалыс саябағын, циркті, хайуанаттар бағын қамтиды. Тарихи-мәдени объектілердің қатарына мыналар кіреді: ежелгі Түркістан мен “Әзірет-Сұлтан” мемлекеттік тарихи-мәдени музей-қорығының ескерткіштері, ортағасырлық Отырар қалашығы мен Отырар оазисінің археологиялық объектілері (ЮНЕСКО-ның алдын ала тізіміне енгізілген), Сауран археологиялық кешені, Ақыртас сарай кешені, палеолиттік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басқалар.</w:t>
      </w:r>
    </w:p>
    <w:p>
      <w:pPr>
        <w:spacing w:after="0"/>
        <w:ind w:left="0"/>
        <w:jc w:val="both"/>
      </w:pPr>
      <w:r>
        <w:rPr>
          <w:rFonts w:ascii="Times New Roman"/>
          <w:b w:val="false"/>
          <w:i w:val="false"/>
          <w:color w:val="000000"/>
          <w:sz w:val="28"/>
        </w:rPr>
        <w:t>
      Осы объектілердің барлығының зор әлеуеті бар және олардың трансшекаралық деңгейде танылуы әбден мүмкін. “Әзірет-Сұлтан” мемориалдық кешені мен оның маржаны - Қожа Ахмет Яссауи кесенесінің бүкіл әлем мұсылмандарының рухани мінәжат орталығына айналу перспективасы бар.</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Кластердің мәдени инфрақұрылымында 4 театр, 30 музей, 19 кинотеатр, 6 концерттік ұйым, 614 кітапхана, клуб үлгісіндегі 404 мекеме, 10 ойын-сауық және демалыс саябағы бар. Мұнда мынадай тарихи-мәдени объектілер: Бекет ата, Шопан ата және Қараман ата жерасты мешіттері; Омар және Түр кесенелері; Маңғышлақ түбегіндегі қорымдар; Шерқала тауы “Бөкей ордасы” ескерткіштер кешені және тағы басқалар орналасқан.</w:t>
      </w:r>
    </w:p>
    <w:p>
      <w:pPr>
        <w:spacing w:after="0"/>
        <w:ind w:left="0"/>
        <w:jc w:val="both"/>
      </w:pPr>
      <w:r>
        <w:rPr>
          <w:rFonts w:ascii="Times New Roman"/>
          <w:b w:val="false"/>
          <w:i w:val="false"/>
          <w:color w:val="000000"/>
          <w:sz w:val="28"/>
        </w:rPr>
        <w:t>
      Бұл бірегей өңір Дина Нұрпейісова атындағы халықаралық композиторлар мен дәстүрлі әндерді орындаушылар конкурсы, Каспий маңындағы елдердің халықаралық театрлық фестивалі, “Жас жалын жаңғыру” Каспий маңындағы елдердің халықаралық жастар форумы сияқты басқа да танымал мәдени іс-шараларды өткізу орнына айналды. Каспий күнін халықаралық мерекелеу жаңа серпінге ие болуы мүмкін. Ақтаудағы “Каспий мыңжылдықтар тоғысында”атты қазіргі заманғы ән фестивалі Каспий маңындағы елдер халқының еуразиялық ән конкурсы ретінде орын алуы мүмкін. Этномәдени іс-шаралар өңірдің мәдени төл тұрмысын білдіретін өзіндік бренд болуы тиіс.</w:t>
      </w:r>
    </w:p>
    <w:p>
      <w:pPr>
        <w:spacing w:after="0"/>
        <w:ind w:left="0"/>
        <w:jc w:val="both"/>
      </w:pPr>
      <w:r>
        <w:rPr>
          <w:rFonts w:ascii="Times New Roman"/>
          <w:b w:val="false"/>
          <w:i w:val="false"/>
          <w:color w:val="000000"/>
          <w:sz w:val="28"/>
        </w:rPr>
        <w:t>
      Мәдениет және демалыс объектілері мен кеңінен танылатын жаңа сахна алаңдарының дамуы, әлемде “Алтын адам” шеруі ауқымды имидждік іс-шарасын өткізу мүмкіндігі, шетелде қазақстандық мәдениет маусымдары, “Наурыз” мейрамын жаңа нысанда мерекелеу, халықаралық фестивальдар мен конкурстар ұйымдастыру, бірегей мәдени ландшафттары мен жетекші мәдениет объектілерін танымал ету, заманауи мәдениетіміздің жаһандық әлемге белсенді шығуы, БҰҰ-ның тілдеріне үздік авторлардың шығармаларын аудару, кино, анимация, көркемсурет, дизайн саласында имидждік өнімдерді молынан көбейту, қолөнер мен халықтың қолданбалы өнерін дамыту, Қазақстанның киелі жерлерінің мәдени-географиялық картасын қалыптастыру және танымал ету - осының барлығы заманауи шығармашылық және мәдени-туристік кластерлерді дамытудың, шығармашылық белсенділікті ынталандыратын, әлемдік нарыққа шығу мүмкіндіктері бар жас дарындар мен шығармашылық индустрияның дамуын қолдайтын әлеуметтік маңызы бар жобаларды іске асырудың маңызды құрамдас бөлігіне айналады. 2030 жылға қарай Қазақстан инфрақұрылымы дамыған және әлемдік денгейдегі тиімді кластерлері бар халықаралық мәдениет, демалыс және туристердің үлкен қызығушылығын тудыратын орталықтардың біріне айналуға тиіс.</w:t>
      </w:r>
    </w:p>
    <w:bookmarkStart w:name="z65" w:id="28"/>
    <w:p>
      <w:pPr>
        <w:spacing w:after="0"/>
        <w:ind w:left="0"/>
        <w:jc w:val="both"/>
      </w:pPr>
      <w:r>
        <w:rPr>
          <w:rFonts w:ascii="Times New Roman"/>
          <w:b w:val="false"/>
          <w:i w:val="false"/>
          <w:color w:val="000000"/>
          <w:sz w:val="28"/>
        </w:rPr>
        <w:t>
      5. Іске асыру кезеңі мен күтілетін нәтижелер, нысаналы индикаторлар</w:t>
      </w:r>
    </w:p>
    <w:bookmarkEnd w:id="28"/>
    <w:p>
      <w:pPr>
        <w:spacing w:after="0"/>
        <w:ind w:left="0"/>
        <w:jc w:val="both"/>
      </w:pP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p>
    <w:p>
      <w:pPr>
        <w:spacing w:after="0"/>
        <w:ind w:left="0"/>
        <w:jc w:val="both"/>
      </w:pPr>
      <w:r>
        <w:rPr>
          <w:rFonts w:ascii="Times New Roman"/>
          <w:b w:val="false"/>
          <w:i w:val="false"/>
          <w:color w:val="000000"/>
          <w:sz w:val="28"/>
        </w:rPr>
        <w:t>
      1-кезең – 2015 - 2019 жылдар;</w:t>
      </w:r>
    </w:p>
    <w:p>
      <w:pPr>
        <w:spacing w:after="0"/>
        <w:ind w:left="0"/>
        <w:jc w:val="both"/>
      </w:pPr>
      <w:r>
        <w:rPr>
          <w:rFonts w:ascii="Times New Roman"/>
          <w:b w:val="false"/>
          <w:i w:val="false"/>
          <w:color w:val="000000"/>
          <w:sz w:val="28"/>
        </w:rPr>
        <w:t>
      2-кезең – 2020 - 2030 жылдар.</w:t>
      </w:r>
    </w:p>
    <w:p>
      <w:pPr>
        <w:spacing w:after="0"/>
        <w:ind w:left="0"/>
        <w:jc w:val="both"/>
      </w:pPr>
      <w:r>
        <w:rPr>
          <w:rFonts w:ascii="Times New Roman"/>
          <w:b w:val="false"/>
          <w:i w:val="false"/>
          <w:color w:val="000000"/>
          <w:sz w:val="28"/>
        </w:rPr>
        <w:t>
      Бірінші кезең шаралардың қолданыстағыларын бейімдеу және жаңаларын жасау бойынша нақты қадамдарды, сондай-ақ саланы, негізгі кластерлерді дамытудың институционалдық тетіктерін көздеді, олардың көпшілігі 2015 - 2016 жылдары іске асырылған болатын.</w:t>
      </w:r>
    </w:p>
    <w:p>
      <w:pPr>
        <w:spacing w:after="0"/>
        <w:ind w:left="0"/>
        <w:jc w:val="both"/>
      </w:pPr>
      <w:r>
        <w:rPr>
          <w:rFonts w:ascii="Times New Roman"/>
          <w:b w:val="false"/>
          <w:i w:val="false"/>
          <w:color w:val="000000"/>
          <w:sz w:val="28"/>
        </w:rPr>
        <w:t>
      Тиісті аумақтарда мәдени бұқаралық іс-шараларды өткізу бойынша елдің мәдени саясатын практикалық іске асыруда жергілікті атқарушы органдарға бақылауды күшейту қажет.</w:t>
      </w:r>
    </w:p>
    <w:p>
      <w:pPr>
        <w:spacing w:after="0"/>
        <w:ind w:left="0"/>
        <w:jc w:val="both"/>
      </w:pPr>
      <w:r>
        <w:rPr>
          <w:rFonts w:ascii="Times New Roman"/>
          <w:b w:val="false"/>
          <w:i w:val="false"/>
          <w:color w:val="000000"/>
          <w:sz w:val="28"/>
        </w:rPr>
        <w:t>
      Мәдениет саласында жаңғырту процесін нақты мониторингтеу және оның шикізаттық емес секторда орнын айқындау мақсатында жоғары мәдениетті қоғамның әлеуметтік-мәдени индикаторларының негізінде “форсайт” және ұзақ мерзімді мәдениеттану болжамының базасында ЭЫДҰ мен IMD халықаралық рейтингтерінің шеңберінде саланың даму серпінін бағалауға бағытталған әлеуметтанушылық зерттеулер топтамасын өткізу жалғасатын болады, өңірлерде мәдениет саласының өнімдері мен қызметтерін ұсыну деңгейлері бойынша өлшемшарттары мен көрсеткіштерінің рейтингтік жүйесі сынақтан өткізілді. “Рухани қазына” мәдениет қызметкерлерінің кәсіби мерекесі күні - 21 мамырда жыл сайын тәжірибе алмасу бойынша шоғырландырылған шығармашылық және кәсіби алаң болуға, орындаушылықтың ең үздік үлгілерін, қолданбалы өнерді, озық тәжірибелер мен өңірлердің әлеуметтік-мәдени жобаларын танымал етуге, Қазақстанда мәдениет және өнер салаларының туристік әлеуетін және кәсіби құзыреттілігін дамытуға бағытталған жалпыұлттық форум өткізу практикасы енгізілді.</w:t>
      </w:r>
    </w:p>
    <w:p>
      <w:pPr>
        <w:spacing w:after="0"/>
        <w:ind w:left="0"/>
        <w:jc w:val="both"/>
      </w:pPr>
      <w:r>
        <w:rPr>
          <w:rFonts w:ascii="Times New Roman"/>
          <w:b w:val="false"/>
          <w:i w:val="false"/>
          <w:color w:val="000000"/>
          <w:sz w:val="28"/>
        </w:rPr>
        <w:t>
      Екінші кезеңде еліміздің үш базалық саласын - экономика, саясат және жалпыұлттық сананы жаңғырту тұрғысынан институционалдық және инфрақұрылымдық салаларды қайта құру жалғастырылуда. Үш тағанды қазақстандық жаңғыртудың міндеттерімен белгіленген, бірінші кезеңде көзделген қазақстандықтардың ұлттық кодын қалыптастыру, ұлттық сәйкестікті сақтау, шығармашылық ресурстардың әлеуетін нығайту, мәдениет пен туризмде кластерлік индустрияның симбиозын дамыту, креативті индустрия аймағын құру, сондай-ақ өзінің шағын отанын қолдау бастамаларын ілгерілету шаралары практикалық жүзеге асырылуда. Бұдан басқа, елдің ұлттық рәміздері мен мәдени бренді, Қазақстанның киелі жерлерінің мәдени-географиялық картасы, үздік туындылары жаһандық әлемде мәдениет пен өнер саласында ілгері жылжып, кеңінен таралуда.</w:t>
      </w:r>
    </w:p>
    <w:p>
      <w:pPr>
        <w:spacing w:after="0"/>
        <w:ind w:left="0"/>
        <w:jc w:val="both"/>
      </w:pP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p>
    <w:p>
      <w:pPr>
        <w:spacing w:after="0"/>
        <w:ind w:left="0"/>
        <w:jc w:val="both"/>
      </w:pPr>
      <w:r>
        <w:rPr>
          <w:rFonts w:ascii="Times New Roman"/>
          <w:b w:val="false"/>
          <w:i w:val="false"/>
          <w:color w:val="000000"/>
          <w:sz w:val="28"/>
        </w:rPr>
        <w:t>
      Бірінші кезеңде:</w:t>
      </w:r>
    </w:p>
    <w:p>
      <w:pPr>
        <w:spacing w:after="0"/>
        <w:ind w:left="0"/>
        <w:jc w:val="both"/>
      </w:pPr>
      <w:r>
        <w:rPr>
          <w:rFonts w:ascii="Times New Roman"/>
          <w:b w:val="false"/>
          <w:i w:val="false"/>
          <w:color w:val="000000"/>
          <w:sz w:val="28"/>
        </w:rPr>
        <w:t>
      1) тиісті құқықтық база дайындалады:</w:t>
      </w:r>
    </w:p>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енгізіледі;</w:t>
      </w:r>
    </w:p>
    <w:p>
      <w:pPr>
        <w:spacing w:after="0"/>
        <w:ind w:left="0"/>
        <w:jc w:val="both"/>
      </w:pPr>
      <w:r>
        <w:rPr>
          <w:rFonts w:ascii="Times New Roman"/>
          <w:b w:val="false"/>
          <w:i w:val="false"/>
          <w:color w:val="000000"/>
          <w:sz w:val="28"/>
        </w:rPr>
        <w:t>
      Алғаш рет “Киноматография туралы” және “Қазақстан Республикасының кейбір заңнамалық актілеріне киноматография мәселелері бойынша өзгерістер мен толықтырулар енгізу туралы” Қазақстан Республикасы заңдарының жобалары әзірленді;</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жана редакциядағы жобасын және ілеспе заңы жобасын әзірлеу көзделген;</w:t>
      </w:r>
    </w:p>
    <w:p>
      <w:pPr>
        <w:spacing w:after="0"/>
        <w:ind w:left="0"/>
        <w:jc w:val="both"/>
      </w:pPr>
      <w:r>
        <w:rPr>
          <w:rFonts w:ascii="Times New Roman"/>
          <w:b w:val="false"/>
          <w:i w:val="false"/>
          <w:color w:val="000000"/>
          <w:sz w:val="28"/>
        </w:rPr>
        <w:t>
      2) өнер саласында бірыңғай білім беру кеңістігі құрылады;</w:t>
      </w:r>
    </w:p>
    <w:p>
      <w:pPr>
        <w:spacing w:after="0"/>
        <w:ind w:left="0"/>
        <w:jc w:val="both"/>
      </w:pPr>
      <w:r>
        <w:rPr>
          <w:rFonts w:ascii="Times New Roman"/>
          <w:b w:val="false"/>
          <w:i w:val="false"/>
          <w:color w:val="000000"/>
          <w:sz w:val="28"/>
        </w:rPr>
        <w:t>
      3) ғылым мен зерттеу қызметі белсенді дамытылады; еліміздің музейлері тарих ғылымын, археология мен өнертануды дамытудың тірек орталықтарына айналады;</w:t>
      </w:r>
    </w:p>
    <w:p>
      <w:pPr>
        <w:spacing w:after="0"/>
        <w:ind w:left="0"/>
        <w:jc w:val="both"/>
      </w:pPr>
      <w:r>
        <w:rPr>
          <w:rFonts w:ascii="Times New Roman"/>
          <w:b w:val="false"/>
          <w:i w:val="false"/>
          <w:color w:val="000000"/>
          <w:sz w:val="28"/>
        </w:rPr>
        <w:t>
      4) Қазақстанның киелі объектілері толық тексеріледі және жүйеленеді, оның қорытындысы бойынша Қазақстанның қасиетті жерлерінің мәдени-географиялық карталарына одан әрі зерттеу жүргізіліп, жалпыұлттық және жергілікті жерлердің тізімдері жинақталып, ілгерілетілетін және танымал етілетін болады;</w:t>
      </w:r>
    </w:p>
    <w:p>
      <w:pPr>
        <w:spacing w:after="0"/>
        <w:ind w:left="0"/>
        <w:jc w:val="both"/>
      </w:pPr>
      <w:r>
        <w:rPr>
          <w:rFonts w:ascii="Times New Roman"/>
          <w:b w:val="false"/>
          <w:i w:val="false"/>
          <w:color w:val="000000"/>
          <w:sz w:val="28"/>
        </w:rPr>
        <w:t>
      5) музей-қорықтары жұмыстарының тұжырымдамалық жаңа форматы қалыптастырылады;</w:t>
      </w:r>
    </w:p>
    <w:p>
      <w:pPr>
        <w:spacing w:after="0"/>
        <w:ind w:left="0"/>
        <w:jc w:val="both"/>
      </w:pPr>
      <w:r>
        <w:rPr>
          <w:rFonts w:ascii="Times New Roman"/>
          <w:b w:val="false"/>
          <w:i w:val="false"/>
          <w:color w:val="000000"/>
          <w:sz w:val="28"/>
        </w:rPr>
        <w:t>
      6) салалық көркемдік кеңестер құрылады;</w:t>
      </w:r>
    </w:p>
    <w:p>
      <w:pPr>
        <w:spacing w:after="0"/>
        <w:ind w:left="0"/>
        <w:jc w:val="both"/>
      </w:pPr>
      <w:r>
        <w:rPr>
          <w:rFonts w:ascii="Times New Roman"/>
          <w:b w:val="false"/>
          <w:i w:val="false"/>
          <w:color w:val="000000"/>
          <w:sz w:val="28"/>
        </w:rPr>
        <w:t>
      7) жетекші халықаралық ұйымдардың (ЮНЕСКО, ТҮРКСОЙ, ИСЕСКО және басқалар) жобаларына ықпалдасу күшейтіледі;</w:t>
      </w:r>
    </w:p>
    <w:p>
      <w:pPr>
        <w:spacing w:after="0"/>
        <w:ind w:left="0"/>
        <w:jc w:val="both"/>
      </w:pPr>
      <w:r>
        <w:rPr>
          <w:rFonts w:ascii="Times New Roman"/>
          <w:b w:val="false"/>
          <w:i w:val="false"/>
          <w:color w:val="000000"/>
          <w:sz w:val="28"/>
        </w:rPr>
        <w:t>
      8) бизнес пен әріптестікті дамыту шеңберінде:</w:t>
      </w:r>
    </w:p>
    <w:p>
      <w:pPr>
        <w:spacing w:after="0"/>
        <w:ind w:left="0"/>
        <w:jc w:val="both"/>
      </w:pP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p>
    <w:p>
      <w:pPr>
        <w:spacing w:after="0"/>
        <w:ind w:left="0"/>
        <w:jc w:val="both"/>
      </w:pPr>
      <w:r>
        <w:rPr>
          <w:rFonts w:ascii="Times New Roman"/>
          <w:b w:val="false"/>
          <w:i w:val="false"/>
          <w:color w:val="000000"/>
          <w:sz w:val="28"/>
        </w:rPr>
        <w:t>
      дарынды ауыл жастарын қолдаудың және ілгерілетудің жол картасы әзірленеді;</w:t>
      </w:r>
    </w:p>
    <w:p>
      <w:pPr>
        <w:spacing w:after="0"/>
        <w:ind w:left="0"/>
        <w:jc w:val="both"/>
      </w:pPr>
      <w:r>
        <w:rPr>
          <w:rFonts w:ascii="Times New Roman"/>
          <w:b w:val="false"/>
          <w:i w:val="false"/>
          <w:color w:val="000000"/>
          <w:sz w:val="28"/>
        </w:rPr>
        <w:t>
      мәдени туризмнің трансұлттық маршруттарын дамыту бойынша стартап жобасы әзірленеді;</w:t>
      </w:r>
    </w:p>
    <w:p>
      <w:pPr>
        <w:spacing w:after="0"/>
        <w:ind w:left="0"/>
        <w:jc w:val="both"/>
      </w:pPr>
      <w:r>
        <w:rPr>
          <w:rFonts w:ascii="Times New Roman"/>
          <w:b w:val="false"/>
          <w:i w:val="false"/>
          <w:color w:val="000000"/>
          <w:sz w:val="28"/>
        </w:rPr>
        <w:t>
      9) 2020 жылға дейін еліміздің барлық кітапхана қорын кешенді цифрландыруды аяқтау жөніндегі салалық іс-қимыл жоспары іске асырылады;</w:t>
      </w:r>
    </w:p>
    <w:p>
      <w:pPr>
        <w:spacing w:after="0"/>
        <w:ind w:left="0"/>
        <w:jc w:val="both"/>
      </w:pPr>
      <w:r>
        <w:rPr>
          <w:rFonts w:ascii="Times New Roman"/>
          <w:b w:val="false"/>
          <w:i w:val="false"/>
          <w:color w:val="000000"/>
          <w:sz w:val="28"/>
        </w:rPr>
        <w:t>
      10) бірыңғай репертуар, кадр саясатын қалыптастырудың және гастрольдік қызметті ұйымдастырудың нақты тетіктері пысықталады;</w:t>
      </w:r>
    </w:p>
    <w:p>
      <w:pPr>
        <w:spacing w:after="0"/>
        <w:ind w:left="0"/>
        <w:jc w:val="both"/>
      </w:pPr>
      <w:r>
        <w:rPr>
          <w:rFonts w:ascii="Times New Roman"/>
          <w:b w:val="false"/>
          <w:i w:val="false"/>
          <w:color w:val="000000"/>
          <w:sz w:val="28"/>
        </w:rPr>
        <w:t>
      11) ауқымды республикалық және халықаралық имидждік іс-шаралар сериясы іске асырылады;</w:t>
      </w:r>
    </w:p>
    <w:p>
      <w:pPr>
        <w:spacing w:after="0"/>
        <w:ind w:left="0"/>
        <w:jc w:val="both"/>
      </w:pPr>
      <w:r>
        <w:rPr>
          <w:rFonts w:ascii="Times New Roman"/>
          <w:b w:val="false"/>
          <w:i w:val="false"/>
          <w:color w:val="000000"/>
          <w:sz w:val="28"/>
        </w:rPr>
        <w:t>
      12) одан әрі әлемге таныту мақсатында БҰҰ-ның алты тіліне аудару үшін қазіргі заманғы қазақстандық мәдениеттің үздік авторлары, шығармалары мен орындаушылары тізімі қалыптастырылатын болады;</w:t>
      </w:r>
    </w:p>
    <w:p>
      <w:pPr>
        <w:spacing w:after="0"/>
        <w:ind w:left="0"/>
        <w:jc w:val="both"/>
      </w:pPr>
      <w:r>
        <w:rPr>
          <w:rFonts w:ascii="Times New Roman"/>
          <w:b w:val="false"/>
          <w:i w:val="false"/>
          <w:color w:val="000000"/>
          <w:sz w:val="28"/>
        </w:rPr>
        <w:t>
      13) ауылдар мен моноқалалар үшін мәдениет саласындағы менеджерлер қажеттігінің тұрақты мониторингі қамтамасыз етіледі;</w:t>
      </w:r>
    </w:p>
    <w:p>
      <w:pPr>
        <w:spacing w:after="0"/>
        <w:ind w:left="0"/>
        <w:jc w:val="both"/>
      </w:pPr>
      <w:r>
        <w:rPr>
          <w:rFonts w:ascii="Times New Roman"/>
          <w:b w:val="false"/>
          <w:i w:val="false"/>
          <w:color w:val="000000"/>
          <w:sz w:val="28"/>
        </w:rPr>
        <w:t>
      14) Алматы қаласында мәдениеттерді үндестіру орталығын құру туралы мәселе қаралатын болады;</w:t>
      </w:r>
    </w:p>
    <w:p>
      <w:pPr>
        <w:spacing w:after="0"/>
        <w:ind w:left="0"/>
        <w:jc w:val="both"/>
      </w:pPr>
      <w:r>
        <w:rPr>
          <w:rFonts w:ascii="Times New Roman"/>
          <w:b w:val="false"/>
          <w:i w:val="false"/>
          <w:color w:val="000000"/>
          <w:sz w:val="28"/>
        </w:rPr>
        <w:t>
      15) ЭКСПО-2017 халықаралық мамандандырылған көрмесінің мәдени бағдарламаларын кешенді дайындау және іске асыру қамтамасыз етілетін болады.</w:t>
      </w:r>
    </w:p>
    <w:p>
      <w:pPr>
        <w:spacing w:after="0"/>
        <w:ind w:left="0"/>
        <w:jc w:val="both"/>
      </w:pPr>
      <w:r>
        <w:rPr>
          <w:rFonts w:ascii="Times New Roman"/>
          <w:b w:val="false"/>
          <w:i w:val="false"/>
          <w:color w:val="000000"/>
          <w:sz w:val="28"/>
        </w:rPr>
        <w:t>
      Бірінші кезеңнің түйінді индикаторлары 2014 жылмен салыстырғанда 2020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кітапханалық кітап қорын 100% цифрландыру;</w:t>
      </w:r>
    </w:p>
    <w:p>
      <w:pPr>
        <w:spacing w:after="0"/>
        <w:ind w:left="0"/>
        <w:jc w:val="both"/>
      </w:pPr>
      <w:r>
        <w:rPr>
          <w:rFonts w:ascii="Times New Roman"/>
          <w:b w:val="false"/>
          <w:i w:val="false"/>
          <w:color w:val="000000"/>
          <w:sz w:val="28"/>
        </w:rPr>
        <w:t>
      2) кітапханаларға келу санының 2 есе көбеюі;</w:t>
      </w:r>
    </w:p>
    <w:p>
      <w:pPr>
        <w:spacing w:after="0"/>
        <w:ind w:left="0"/>
        <w:jc w:val="both"/>
      </w:pPr>
      <w:r>
        <w:rPr>
          <w:rFonts w:ascii="Times New Roman"/>
          <w:b w:val="false"/>
          <w:i w:val="false"/>
          <w:color w:val="000000"/>
          <w:sz w:val="28"/>
        </w:rPr>
        <w:t>
      3) музейлерге келу санының 3 есе көбеюі;</w:t>
      </w:r>
    </w:p>
    <w:p>
      <w:pPr>
        <w:spacing w:after="0"/>
        <w:ind w:left="0"/>
        <w:jc w:val="both"/>
      </w:pPr>
      <w:r>
        <w:rPr>
          <w:rFonts w:ascii="Times New Roman"/>
          <w:b w:val="false"/>
          <w:i w:val="false"/>
          <w:color w:val="000000"/>
          <w:sz w:val="28"/>
        </w:rPr>
        <w:t>
      4) театрларға келу санының 2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70%-ға қанағаттануы арқылы қол жеткізілетін болады.</w:t>
      </w:r>
    </w:p>
    <w:p>
      <w:pPr>
        <w:spacing w:after="0"/>
        <w:ind w:left="0"/>
        <w:jc w:val="both"/>
      </w:pPr>
      <w:r>
        <w:rPr>
          <w:rFonts w:ascii="Times New Roman"/>
          <w:b w:val="false"/>
          <w:i w:val="false"/>
          <w:color w:val="000000"/>
          <w:sz w:val="28"/>
        </w:rPr>
        <w:t>
      Қазақстан 2030 жылға қарай:</w:t>
      </w:r>
    </w:p>
    <w:p>
      <w:pPr>
        <w:spacing w:after="0"/>
        <w:ind w:left="0"/>
        <w:jc w:val="both"/>
      </w:pPr>
      <w:r>
        <w:rPr>
          <w:rFonts w:ascii="Times New Roman"/>
          <w:b w:val="false"/>
          <w:i w:val="false"/>
          <w:color w:val="000000"/>
          <w:sz w:val="28"/>
        </w:rPr>
        <w:t>
      1) әлемдік мәдениет пен өнерді дамыту орталықтарының біріне;</w:t>
      </w:r>
    </w:p>
    <w:p>
      <w:pPr>
        <w:spacing w:after="0"/>
        <w:ind w:left="0"/>
        <w:jc w:val="both"/>
      </w:pPr>
      <w:r>
        <w:rPr>
          <w:rFonts w:ascii="Times New Roman"/>
          <w:b w:val="false"/>
          <w:i w:val="false"/>
          <w:color w:val="000000"/>
          <w:sz w:val="28"/>
        </w:rPr>
        <w:t>
      2) дамыған инфрақұрылымы бар әлемдік ойын-сауық және демалыс орталықтарының біріне;</w:t>
      </w:r>
    </w:p>
    <w:p>
      <w:pPr>
        <w:spacing w:after="0"/>
        <w:ind w:left="0"/>
        <w:jc w:val="both"/>
      </w:pPr>
      <w:r>
        <w:rPr>
          <w:rFonts w:ascii="Times New Roman"/>
          <w:b w:val="false"/>
          <w:i w:val="false"/>
          <w:color w:val="000000"/>
          <w:sz w:val="28"/>
        </w:rPr>
        <w:t>
      3) тарих ғылымын, археология мен өнертануды дамытудың халықаралық орталықтарының біріне;</w:t>
      </w:r>
    </w:p>
    <w:p>
      <w:pPr>
        <w:spacing w:after="0"/>
        <w:ind w:left="0"/>
        <w:jc w:val="both"/>
      </w:pPr>
      <w:r>
        <w:rPr>
          <w:rFonts w:ascii="Times New Roman"/>
          <w:b w:val="false"/>
          <w:i w:val="false"/>
          <w:color w:val="000000"/>
          <w:sz w:val="28"/>
        </w:rPr>
        <w:t>
      4) кәсіби шеберлікті арттыру мен шығармашылық өсудің халықаралық жетекші мектебіне;</w:t>
      </w:r>
    </w:p>
    <w:p>
      <w:pPr>
        <w:spacing w:after="0"/>
        <w:ind w:left="0"/>
        <w:jc w:val="both"/>
      </w:pPr>
      <w:r>
        <w:rPr>
          <w:rFonts w:ascii="Times New Roman"/>
          <w:b w:val="false"/>
          <w:i w:val="false"/>
          <w:color w:val="000000"/>
          <w:sz w:val="28"/>
        </w:rPr>
        <w:t>
      5) халықаралық жетекші ұйымдардың ірі өңірлік орталығына айналады.</w:t>
      </w:r>
    </w:p>
    <w:p>
      <w:pPr>
        <w:spacing w:after="0"/>
        <w:ind w:left="0"/>
        <w:jc w:val="both"/>
      </w:pPr>
      <w:r>
        <w:rPr>
          <w:rFonts w:ascii="Times New Roman"/>
          <w:b w:val="false"/>
          <w:i w:val="false"/>
          <w:color w:val="000000"/>
          <w:sz w:val="28"/>
        </w:rPr>
        <w:t>
      Алдағы уақытта мынадай бағыттар бойынша жұмыс жалғасады:</w:t>
      </w:r>
    </w:p>
    <w:p>
      <w:pPr>
        <w:spacing w:after="0"/>
        <w:ind w:left="0"/>
        <w:jc w:val="both"/>
      </w:pPr>
      <w:r>
        <w:rPr>
          <w:rFonts w:ascii="Times New Roman"/>
          <w:b w:val="false"/>
          <w:i w:val="false"/>
          <w:color w:val="000000"/>
          <w:sz w:val="28"/>
        </w:rPr>
        <w:t>
      1) заманауи өнердің жаңа бағыттарын қолдау, жастар субмәдениетімен өзара іс-қимыл жасасу;</w:t>
      </w:r>
    </w:p>
    <w:p>
      <w:pPr>
        <w:spacing w:after="0"/>
        <w:ind w:left="0"/>
        <w:jc w:val="both"/>
      </w:pPr>
      <w:r>
        <w:rPr>
          <w:rFonts w:ascii="Times New Roman"/>
          <w:b w:val="false"/>
          <w:i w:val="false"/>
          <w:color w:val="000000"/>
          <w:sz w:val="28"/>
        </w:rPr>
        <w:t>
      2) киноны, анимацияны, театр, музыка, бейнелеу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өндірудің кешенді жоспарын іске асыру;</w:t>
      </w:r>
    </w:p>
    <w:p>
      <w:pPr>
        <w:spacing w:after="0"/>
        <w:ind w:left="0"/>
        <w:jc w:val="both"/>
      </w:pPr>
      <w:r>
        <w:rPr>
          <w:rFonts w:ascii="Times New Roman"/>
          <w:b w:val="false"/>
          <w:i w:val="false"/>
          <w:color w:val="000000"/>
          <w:sz w:val="28"/>
        </w:rPr>
        <w:t>
      3) ұлттық символиканы және мәдениеттің экспорттық әлеуеті бар брендтік өнімін жасау;</w:t>
      </w:r>
    </w:p>
    <w:p>
      <w:pPr>
        <w:spacing w:after="0"/>
        <w:ind w:left="0"/>
        <w:jc w:val="both"/>
      </w:pPr>
      <w:r>
        <w:rPr>
          <w:rFonts w:ascii="Times New Roman"/>
          <w:b w:val="false"/>
          <w:i w:val="false"/>
          <w:color w:val="000000"/>
          <w:sz w:val="28"/>
        </w:rPr>
        <w:t>
      4) еліміздің тарихи-мәдени ландшафтының туристік логистикасын, ішкі және сыртқы туристер легіне қызмет көрсететін трансұлттық бағыттарды кеңейту;</w:t>
      </w:r>
    </w:p>
    <w:p>
      <w:pPr>
        <w:spacing w:after="0"/>
        <w:ind w:left="0"/>
        <w:jc w:val="both"/>
      </w:pPr>
      <w:r>
        <w:rPr>
          <w:rFonts w:ascii="Times New Roman"/>
          <w:b w:val="false"/>
          <w:i w:val="false"/>
          <w:color w:val="000000"/>
          <w:sz w:val="28"/>
        </w:rPr>
        <w:t>
      5) мәдени туризмді дамытудың “темірқазық” жобалары ретінде еліміздің айтулы мәдени кешендерін, аса маңызды киелі жерлердің объектілерін және басқаларын толық реставрациялау және реконструкциялау.</w:t>
      </w:r>
    </w:p>
    <w:p>
      <w:pPr>
        <w:spacing w:after="0"/>
        <w:ind w:left="0"/>
        <w:jc w:val="both"/>
      </w:pPr>
      <w:r>
        <w:rPr>
          <w:rFonts w:ascii="Times New Roman"/>
          <w:b w:val="false"/>
          <w:i w:val="false"/>
          <w:color w:val="000000"/>
          <w:sz w:val="28"/>
        </w:rPr>
        <w:t>
      Екінші кезеңнің түйінді индикаторлары 2019 жылмен салыстырғанда 2030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 кітап қорына түскен жаңа кітаптарды цифрландыру 100% деңгейде қамтамасыз етілетін болады;</w:t>
      </w:r>
    </w:p>
    <w:p>
      <w:pPr>
        <w:spacing w:after="0"/>
        <w:ind w:left="0"/>
        <w:jc w:val="both"/>
      </w:pPr>
      <w:r>
        <w:rPr>
          <w:rFonts w:ascii="Times New Roman"/>
          <w:b w:val="false"/>
          <w:i w:val="false"/>
          <w:color w:val="000000"/>
          <w:sz w:val="28"/>
        </w:rPr>
        <w:t>
      2) кітапханаларға келу санының 20%-ға дерлік көбеюі;</w:t>
      </w:r>
    </w:p>
    <w:p>
      <w:pPr>
        <w:spacing w:after="0"/>
        <w:ind w:left="0"/>
        <w:jc w:val="both"/>
      </w:pPr>
      <w:r>
        <w:rPr>
          <w:rFonts w:ascii="Times New Roman"/>
          <w:b w:val="false"/>
          <w:i w:val="false"/>
          <w:color w:val="000000"/>
          <w:sz w:val="28"/>
        </w:rPr>
        <w:t>
      3) мұражайларға келу санының 2 есе көбеюі;</w:t>
      </w:r>
    </w:p>
    <w:p>
      <w:pPr>
        <w:spacing w:after="0"/>
        <w:ind w:left="0"/>
        <w:jc w:val="both"/>
      </w:pPr>
      <w:r>
        <w:rPr>
          <w:rFonts w:ascii="Times New Roman"/>
          <w:b w:val="false"/>
          <w:i w:val="false"/>
          <w:color w:val="000000"/>
          <w:sz w:val="28"/>
        </w:rPr>
        <w:t>
      4) театрларға келу санының 3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75%-ға қанағаттануы арқылы қол жеткізілетін болады.</w:t>
      </w:r>
    </w:p>
    <w:p>
      <w:pPr>
        <w:spacing w:after="0"/>
        <w:ind w:left="0"/>
        <w:jc w:val="both"/>
      </w:pPr>
      <w:r>
        <w:rPr>
          <w:rFonts w:ascii="Times New Roman"/>
          <w:b w:val="false"/>
          <w:i w:val="false"/>
          <w:color w:val="000000"/>
          <w:sz w:val="28"/>
        </w:rPr>
        <w:t>
      Елдің бірыңғай мәдени кеңістігін, ұлттық символикасын, Қазақстанның киелі жерлерінің мәдени-географиялық карталарын жасау жөніндегі іс-қимылдың жаңа ауқымы мен жүйелі шаралар қоғамдық сананы жаңғырту және “Рухани жаңғыру” бағдарламасының рухани жаңару жалпы ұлттық идеясының негізінде ұрпақтардың рухани сабақтастығы мен өзіндік сәйкестігін қамтамасыз етеді. Мәдени өрістің шекаралары мен форматын айтарлықтай кеңейту: шығармашыл капитал, мәдени кластерлер мен бизнес, бәсекеге қабілетті ментальділік мәдениет мекемелерінің қызметтерін бөлудегі аумақтық сәйкессіздікті еңсеруге мүмкіндік береді, ал креативті индустрия секторы, туризмді дамыту және мәдениет объектілері мен киелі жерлер бойынша жаңа туристік маршруттарды енгізу, қазақстандық заманауи мәдениеттің үздік шығармаларын аудару және халықаралық сахнаға шығару, мәдени брендтерді танымал ету мәдениеттің экономикалық және геосаяси мүмкіндіктерін кеңейтуге мүмкіндік береді.</w:t>
      </w:r>
    </w:p>
    <w:p>
      <w:pPr>
        <w:spacing w:after="0"/>
        <w:ind w:left="0"/>
        <w:jc w:val="both"/>
      </w:pPr>
      <w:r>
        <w:rPr>
          <w:rFonts w:ascii="Times New Roman"/>
          <w:b w:val="false"/>
          <w:i w:val="false"/>
          <w:color w:val="000000"/>
          <w:sz w:val="28"/>
        </w:rPr>
        <w:t>
      Тұтастай алғанда,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 мәдениетте жұмыспен қамтылған халықтың көлемінде, мәдени өнімнің экспорттық әлеуетінде әлемнің дамыған елдерінің орташа көрсеткішіне жетуге ұмтылады.</w:t>
      </w:r>
    </w:p>
    <w:bookmarkStart w:name="z66" w:id="29"/>
    <w:p>
      <w:pPr>
        <w:spacing w:after="0"/>
        <w:ind w:left="0"/>
        <w:jc w:val="both"/>
      </w:pP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bookmarkEnd w:id="29"/>
    <w:p>
      <w:pPr>
        <w:spacing w:after="0"/>
        <w:ind w:left="0"/>
        <w:jc w:val="both"/>
      </w:pPr>
      <w:r>
        <w:rPr>
          <w:rFonts w:ascii="Times New Roman"/>
          <w:b w:val="false"/>
          <w:i w:val="false"/>
          <w:color w:val="000000"/>
          <w:sz w:val="28"/>
        </w:rPr>
        <w:t xml:space="preserve">
      1)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“Мәдениет туралы” 2006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“Қайырымдылық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w:t>
      </w:r>
      <w:r>
        <w:rPr>
          <w:rFonts w:ascii="Times New Roman"/>
          <w:b w:val="false"/>
          <w:i w:val="false"/>
          <w:color w:val="000000"/>
          <w:sz w:val="28"/>
        </w:rPr>
        <w:t>тұжырымдамасы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