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dfb0" w14:textId="6cbd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Кувейт Мемлекетінде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31 қаңтардағы № 747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 xml:space="preserve">      Қазақстан Республикасының Кувейт Мемлекетімен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1. Эль-Кувейт қаласында (Кувейт Мемлекеті)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