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0899" w14:textId="dec0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w:t>
      </w:r>
    </w:p>
    <w:p>
      <w:pPr>
        <w:spacing w:after="0"/>
        <w:ind w:left="0"/>
        <w:jc w:val="both"/>
      </w:pPr>
      <w:r>
        <w:rPr>
          <w:rFonts w:ascii="Times New Roman"/>
          <w:b w:val="false"/>
          <w:i w:val="false"/>
          <w:color w:val="000000"/>
          <w:sz w:val="28"/>
        </w:rPr>
        <w:t>Қазақстан Республикасы Президентінің 2013 жылғы 3 желтоқсандағы № 704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Мәслихаттың </w:t>
      </w:r>
      <w:r>
        <w:rPr>
          <w:rFonts w:ascii="Times New Roman"/>
          <w:b w:val="false"/>
          <w:i w:val="false"/>
          <w:color w:val="000000"/>
          <w:sz w:val="28"/>
        </w:rPr>
        <w:t>үлгі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704 Жарлығымен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Мәслихаттың үлгі регламенті</w:t>
      </w:r>
    </w:p>
    <w:bookmarkEnd w:id="3"/>
    <w:p>
      <w:pPr>
        <w:spacing w:after="0"/>
        <w:ind w:left="0"/>
        <w:jc w:val="both"/>
      </w:pPr>
      <w:r>
        <w:rPr>
          <w:rFonts w:ascii="Times New Roman"/>
          <w:b w:val="false"/>
          <w:i w:val="false"/>
          <w:color w:val="ff0000"/>
          <w:sz w:val="28"/>
        </w:rPr>
        <w:t xml:space="preserve">
      Ескерту. Үлгі регламенті жаңа редакцияда – ҚР Президентінің 13.12.2021 </w:t>
      </w:r>
      <w:r>
        <w:rPr>
          <w:rFonts w:ascii="Times New Roman"/>
          <w:b w:val="false"/>
          <w:i w:val="false"/>
          <w:color w:val="ff0000"/>
          <w:sz w:val="28"/>
        </w:rPr>
        <w:t>№ 715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Жарлығымен.</w:t>
      </w:r>
    </w:p>
    <w:p>
      <w:pPr>
        <w:spacing w:after="0"/>
        <w:ind w:left="0"/>
        <w:jc w:val="both"/>
      </w:pPr>
      <w:r>
        <w:rPr>
          <w:rFonts w:ascii="Times New Roman"/>
          <w:b w:val="false"/>
          <w:i w:val="false"/>
          <w:color w:val="000000"/>
          <w:sz w:val="28"/>
        </w:rPr>
        <w:t xml:space="preserve">
      Бүкіл мәтін бойынша "мәслихат хатшысы", "мәслихат хатшысының", "Мәслихат хатшысы", "мәслихат хатшысына", "мәслихаттарының хатшылары", "Мәслихаттың хатшысы", "мәслихаттың хатшысы", "Мәслихат хатшысының", "мәслихат хатшысын", "мәслихатының хатшысы", "жаңа хатшыны", "мәслихаты хатшысының", "Мәслихат хатшысын" деген сөздер тиісінше "мәслихат төрағасы", "мәслихат төрағасының", "Мәслихат төрағасы", "мәслихат төрағасына", "мәслихаттарының төрағалары", "Мәслихаттың төрағасы", "мәслихаттың төрағасы", "Мәслихат төрағасының", "мәслихат төрағасын", "мәслихатының төрағасы", "жаңа төрағаны", "мәслихаты төрағасының", "Мәслихат төрағасын" деген сөздермен ауыстырылды – ҚР Президентінің 10.04.2023 </w:t>
      </w:r>
      <w:r>
        <w:rPr>
          <w:rFonts w:ascii="Times New Roman"/>
          <w:b w:val="false"/>
          <w:i w:val="false"/>
          <w:color w:val="000000"/>
          <w:sz w:val="28"/>
        </w:rPr>
        <w:t>№ 190</w:t>
      </w:r>
      <w:r>
        <w:rPr>
          <w:rFonts w:ascii="Times New Roman"/>
          <w:b w:val="false"/>
          <w:i w:val="false"/>
          <w:color w:val="000000"/>
          <w:sz w:val="28"/>
        </w:rPr>
        <w:t xml:space="preserve"> (алғашқы ресми жарияланған күнінен бастап қолданысқа енгізіледі) Жарлығымен.</w:t>
      </w:r>
    </w:p>
    <w:p>
      <w:pPr>
        <w:spacing w:after="0"/>
        <w:ind w:left="0"/>
        <w:jc w:val="left"/>
      </w:pPr>
      <w:r>
        <w:rPr>
          <w:rFonts w:ascii="Times New Roman"/>
          <w:b/>
          <w:i w:val="false"/>
          <w:color w:val="000000"/>
        </w:rPr>
        <w:t xml:space="preserve"> 1-тарау. Жалпы ережелер</w:t>
      </w:r>
    </w:p>
    <w:bookmarkStart w:name="z7" w:id="4"/>
    <w:p>
      <w:pPr>
        <w:spacing w:after="0"/>
        <w:ind w:left="0"/>
        <w:jc w:val="both"/>
      </w:pPr>
      <w:r>
        <w:rPr>
          <w:rFonts w:ascii="Times New Roman"/>
          <w:b w:val="false"/>
          <w:i w:val="false"/>
          <w:color w:val="000000"/>
          <w:sz w:val="28"/>
        </w:rPr>
        <w:t xml:space="preserve">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4"/>
    <w:bookmarkStart w:name="z8" w:id="5"/>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5"/>
    <w:bookmarkStart w:name="z9"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6"/>
    <w:bookmarkStart w:name="z10" w:id="7"/>
    <w:p>
      <w:pPr>
        <w:spacing w:after="0"/>
        <w:ind w:left="0"/>
        <w:jc w:val="left"/>
      </w:pPr>
      <w:r>
        <w:rPr>
          <w:rFonts w:ascii="Times New Roman"/>
          <w:b/>
          <w:i w:val="false"/>
          <w:color w:val="000000"/>
        </w:rPr>
        <w:t xml:space="preserve"> </w:t>
      </w:r>
      <w:r>
        <w:rPr>
          <w:rFonts w:ascii="Times New Roman"/>
          <w:b/>
          <w:i w:val="false"/>
          <w:color w:val="000000"/>
        </w:rPr>
        <w:t>2-тарау. Мәслихаттың сессиясын өткізу тәртібі</w:t>
      </w:r>
    </w:p>
    <w:bookmarkEnd w:id="7"/>
    <w:bookmarkStart w:name="z12"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3" w:id="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Start w:name="z15" w:id="10"/>
    <w:p>
      <w:pPr>
        <w:spacing w:after="0"/>
        <w:ind w:left="0"/>
        <w:jc w:val="both"/>
      </w:pPr>
      <w:r>
        <w:rPr>
          <w:rFonts w:ascii="Times New Roman"/>
          <w:b w:val="false"/>
          <w:i w:val="false"/>
          <w:color w:val="000000"/>
          <w:sz w:val="28"/>
        </w:rPr>
        <w:t>
      7. Мәслихат шешімдерді дауыс беру арқылы қабылдайды.</w:t>
      </w:r>
    </w:p>
    <w:bookmarkEnd w:id="10"/>
    <w:p>
      <w:pPr>
        <w:spacing w:after="0"/>
        <w:ind w:left="0"/>
        <w:jc w:val="both"/>
      </w:pPr>
      <w:r>
        <w:rPr>
          <w:rFonts w:ascii="Times New Roman"/>
          <w:b w:val="false"/>
          <w:i w:val="false"/>
          <w:color w:val="000000"/>
          <w:sz w:val="28"/>
        </w:rPr>
        <w:t>
      Дауыс беру:</w:t>
      </w:r>
    </w:p>
    <w:bookmarkStart w:name="z16" w:id="1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1"/>
    <w:bookmarkStart w:name="z17" w:id="12"/>
    <w:p>
      <w:pPr>
        <w:spacing w:after="0"/>
        <w:ind w:left="0"/>
        <w:jc w:val="both"/>
      </w:pPr>
      <w:r>
        <w:rPr>
          <w:rFonts w:ascii="Times New Roman"/>
          <w:b w:val="false"/>
          <w:i w:val="false"/>
          <w:color w:val="000000"/>
          <w:sz w:val="28"/>
        </w:rPr>
        <w:t>
      2) қол көтеру арқылы;</w:t>
      </w:r>
    </w:p>
    <w:bookmarkEnd w:id="12"/>
    <w:bookmarkStart w:name="z18" w:id="13"/>
    <w:p>
      <w:pPr>
        <w:spacing w:after="0"/>
        <w:ind w:left="0"/>
        <w:jc w:val="both"/>
      </w:pPr>
      <w:r>
        <w:rPr>
          <w:rFonts w:ascii="Times New Roman"/>
          <w:b w:val="false"/>
          <w:i w:val="false"/>
          <w:color w:val="000000"/>
          <w:sz w:val="28"/>
        </w:rPr>
        <w:t>
      3) бюллетеньдер пайдаланылып жүзеге асырылады.</w:t>
      </w:r>
    </w:p>
    <w:bookmarkEnd w:id="1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22" w:id="1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Мәслихаттың қарауына жататын мәселелер бойынша облыстар, республикалық маңызы бар қалалар және астана мәслихатының сессиясына аудандар (облыстық маңызы бар қалалар) мәслихаттарының төрағалары, Қазақстан Республикасы Парламентінің депутаттары, облыстардың, республикалық маңызы бар қалалардың және астананың, аудандардың (облыстық маңызы бар қалалардың),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p>
      <w:pPr>
        <w:spacing w:after="0"/>
        <w:ind w:left="0"/>
        <w:jc w:val="both"/>
      </w:pP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Start w:name="z26" w:id="15"/>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15"/>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7" w:id="16"/>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16"/>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30" w:id="17"/>
    <w:p>
      <w:pPr>
        <w:spacing w:after="0"/>
        <w:ind w:left="0"/>
        <w:jc w:val="left"/>
      </w:pPr>
      <w:r>
        <w:rPr>
          <w:rFonts w:ascii="Times New Roman"/>
          <w:b/>
          <w:i w:val="false"/>
          <w:color w:val="000000"/>
        </w:rPr>
        <w:t xml:space="preserve"> 3-тарау. Мәслихат актілерін қабылдау тәртібі</w:t>
      </w:r>
    </w:p>
    <w:bookmarkEnd w:id="17"/>
    <w:bookmarkStart w:name="z31" w:id="18"/>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3" w:id="1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Start w:name="z35" w:id="2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6" w:id="2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1"/>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7" w:id="22"/>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22"/>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8" w:id="23"/>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23"/>
    <w:bookmarkStart w:name="z39" w:id="2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24"/>
    <w:bookmarkStart w:name="z40" w:id="25"/>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25"/>
    <w:bookmarkStart w:name="z41" w:id="26"/>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3" w:id="27"/>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27"/>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 Аудан (облыстық маңызы бар қала) мәслихатының аудандық (облыстық маңызы бар қаланың) бюджетті бекіту туралы шешіміне қол қойылған күннен бастап қаржы жылының соңына дейін ауданның (облыстық маңызы бар қаланың) мәслихаты аудандық маңызы бар қалалардың, ауылдардың, кенттердің,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Start w:name="z45" w:id="28"/>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28"/>
    <w:bookmarkStart w:name="z46" w:id="29"/>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29"/>
    <w:bookmarkStart w:name="z47" w:id="30"/>
    <w:p>
      <w:pPr>
        <w:spacing w:after="0"/>
        <w:ind w:left="0"/>
        <w:jc w:val="left"/>
      </w:pPr>
      <w:r>
        <w:rPr>
          <w:rFonts w:ascii="Times New Roman"/>
          <w:b/>
          <w:i w:val="false"/>
          <w:color w:val="000000"/>
        </w:rPr>
        <w:t xml:space="preserve"> 4-тарау. Есептерді тыңдау тәртібі</w:t>
      </w:r>
    </w:p>
    <w:bookmarkEnd w:id="30"/>
    <w:bookmarkStart w:name="z48" w:id="31"/>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Start w:name="z51" w:id="3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32"/>
    <w:bookmarkStart w:name="z52" w:id="3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3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53" w:id="34"/>
    <w:p>
      <w:pPr>
        <w:spacing w:after="0"/>
        <w:ind w:left="0"/>
        <w:jc w:val="both"/>
      </w:pPr>
      <w:r>
        <w:rPr>
          <w:rFonts w:ascii="Times New Roman"/>
          <w:b w:val="false"/>
          <w:i w:val="false"/>
          <w:color w:val="000000"/>
          <w:sz w:val="28"/>
        </w:rPr>
        <w:t>
      35. Мыналар:</w:t>
      </w:r>
    </w:p>
    <w:bookmarkEnd w:id="34"/>
    <w:bookmarkStart w:name="z54" w:id="35"/>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35"/>
    <w:bookmarkStart w:name="z55" w:id="36"/>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36"/>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57" w:id="37"/>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37"/>
    <w:bookmarkStart w:name="z58" w:id="38"/>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Облыс, республикалық маңызы бар қала, астана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p>
      <w:pPr>
        <w:spacing w:after="0"/>
        <w:ind w:left="0"/>
        <w:jc w:val="both"/>
      </w:pPr>
      <w:r>
        <w:rPr>
          <w:rFonts w:ascii="Times New Roman"/>
          <w:b w:val="false"/>
          <w:i w:val="false"/>
          <w:color w:val="000000"/>
          <w:sz w:val="28"/>
        </w:rPr>
        <w:t>
      Аудан (облыстық маңызы бар қала)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60" w:id="39"/>
    <w:p>
      <w:pPr>
        <w:spacing w:after="0"/>
        <w:ind w:left="0"/>
        <w:jc w:val="left"/>
      </w:pPr>
      <w:r>
        <w:rPr>
          <w:rFonts w:ascii="Times New Roman"/>
          <w:b/>
          <w:i w:val="false"/>
          <w:color w:val="000000"/>
        </w:rPr>
        <w:t xml:space="preserve"> 5-тарау. Депутаттық сауалдарды қарау тәртібі</w:t>
      </w:r>
    </w:p>
    <w:bookmarkEnd w:id="39"/>
    <w:bookmarkStart w:name="z61" w:id="4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Start w:name="z63" w:id="41"/>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41"/>
    <w:bookmarkStart w:name="z64" w:id="42"/>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42"/>
    <w:bookmarkStart w:name="z65" w:id="43"/>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4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66" w:id="4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bookmarkEnd w:id="44"/>
    <w:p>
      <w:pPr>
        <w:spacing w:after="0"/>
        <w:ind w:left="0"/>
        <w:jc w:val="left"/>
      </w:pPr>
    </w:p>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Start w:name="z71" w:id="45"/>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45"/>
    <w:bookmarkStart w:name="z72" w:id="46"/>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46"/>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3" w:id="47"/>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Start w:name="z75" w:id="48"/>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48"/>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76" w:id="49"/>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49"/>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77" w:id="50"/>
    <w:p>
      <w:pPr>
        <w:spacing w:after="0"/>
        <w:ind w:left="0"/>
        <w:jc w:val="left"/>
      </w:pPr>
      <w:r>
        <w:rPr>
          <w:rFonts w:ascii="Times New Roman"/>
          <w:b/>
          <w:i w:val="false"/>
          <w:color w:val="000000"/>
        </w:rPr>
        <w:t xml:space="preserve"> 3-параграф. Мәслихаттың тұрақты комиссиясының төрағасы</w:t>
      </w:r>
    </w:p>
    <w:bookmarkEnd w:id="50"/>
    <w:bookmarkStart w:name="z78" w:id="5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51"/>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Start w:name="z80" w:id="52"/>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52"/>
    <w:bookmarkStart w:name="z81" w:id="53"/>
    <w:p>
      <w:pPr>
        <w:spacing w:after="0"/>
        <w:ind w:left="0"/>
        <w:jc w:val="left"/>
      </w:pPr>
      <w:r>
        <w:rPr>
          <w:rFonts w:ascii="Times New Roman"/>
          <w:b/>
          <w:i w:val="false"/>
          <w:color w:val="000000"/>
        </w:rPr>
        <w:t xml:space="preserve"> 4-параграф. Облыс, республикалық маңызы бар қала, астана мәслихатының тұрақты комиссиясының қызметін тұрақты негізде жүзеге асыратын төрағасы</w:t>
      </w:r>
    </w:p>
    <w:bookmarkEnd w:id="53"/>
    <w:bookmarkStart w:name="z82" w:id="54"/>
    <w:p>
      <w:pPr>
        <w:spacing w:after="0"/>
        <w:ind w:left="0"/>
        <w:jc w:val="both"/>
      </w:pPr>
      <w:r>
        <w:rPr>
          <w:rFonts w:ascii="Times New Roman"/>
          <w:b w:val="false"/>
          <w:i w:val="false"/>
          <w:color w:val="000000"/>
          <w:sz w:val="28"/>
        </w:rPr>
        <w:t>
      57. Облыс, республикалық маңызы бар қала, астана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54"/>
    <w:p>
      <w:pPr>
        <w:spacing w:after="0"/>
        <w:ind w:left="0"/>
        <w:jc w:val="both"/>
      </w:pPr>
      <w:r>
        <w:rPr>
          <w:rFonts w:ascii="Times New Roman"/>
          <w:b w:val="false"/>
          <w:i w:val="false"/>
          <w:color w:val="000000"/>
          <w:sz w:val="28"/>
        </w:rPr>
        <w:t>
      Тұрақты комиссияның тұрақты негізде жұмыс істейтін төрағасы осы Регламенттің 54-тармағына сәйкес сайланады.</w:t>
      </w:r>
    </w:p>
    <w:p>
      <w:pPr>
        <w:spacing w:after="0"/>
        <w:ind w:left="0"/>
        <w:jc w:val="both"/>
      </w:pPr>
      <w:r>
        <w:rPr>
          <w:rFonts w:ascii="Times New Roman"/>
          <w:b w:val="false"/>
          <w:i w:val="false"/>
          <w:color w:val="000000"/>
          <w:sz w:val="28"/>
        </w:rPr>
        <w:t>
      Облыстың, республикалық маңызы бар қаланың, астананың мәслихаты сессияда тұрақты комиссияның тұрақты негізде жұмыс істейтін төрағалары басқаратын екіден аспайтын тұрақты комиссияны айқындайды.</w:t>
      </w:r>
    </w:p>
    <w:bookmarkStart w:name="z83" w:id="55"/>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55"/>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Start w:name="z84" w:id="56"/>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bookmarkEnd w:id="56"/>
    <w:bookmarkStart w:name="z85" w:id="57"/>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57"/>
    <w:bookmarkStart w:name="z86" w:id="58"/>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58"/>
    <w:bookmarkStart w:name="z87" w:id="59"/>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59"/>
    <w:bookmarkStart w:name="z88" w:id="60"/>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60"/>
    <w:bookmarkStart w:name="z89" w:id="61"/>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61"/>
    <w:bookmarkStart w:name="z90" w:id="62"/>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62"/>
    <w:bookmarkStart w:name="z91" w:id="63"/>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63"/>
    <w:bookmarkStart w:name="z92" w:id="64"/>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64"/>
    <w:bookmarkStart w:name="z93" w:id="65"/>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65"/>
    <w:bookmarkStart w:name="z94" w:id="66"/>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66"/>
    <w:bookmarkStart w:name="z95" w:id="67"/>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 Облыс, республикалық маңызы бар қала және астана мәслихатының төрағасы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p>
      <w:pPr>
        <w:spacing w:after="0"/>
        <w:ind w:left="0"/>
        <w:jc w:val="both"/>
      </w:pPr>
      <w:r>
        <w:rPr>
          <w:rFonts w:ascii="Times New Roman"/>
          <w:b w:val="false"/>
          <w:i w:val="false"/>
          <w:color w:val="000000"/>
          <w:sz w:val="28"/>
        </w:rPr>
        <w:t>
      Облыс, республикалық маңызы бар қала және астана мәслихаты төрағасының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Start w:name="z97" w:id="68"/>
    <w:p>
      <w:pPr>
        <w:spacing w:after="0"/>
        <w:ind w:left="0"/>
        <w:jc w:val="left"/>
      </w:pPr>
      <w:r>
        <w:rPr>
          <w:rFonts w:ascii="Times New Roman"/>
          <w:b/>
          <w:i w:val="false"/>
          <w:color w:val="000000"/>
        </w:rPr>
        <w:t xml:space="preserve"> 5-параграф. Мәслихаттың есеп комиссиясы</w:t>
      </w:r>
    </w:p>
    <w:bookmarkEnd w:id="68"/>
    <w:p>
      <w:pPr>
        <w:spacing w:after="0"/>
        <w:ind w:left="0"/>
        <w:jc w:val="left"/>
      </w:pPr>
    </w:p>
    <w:p>
      <w:pPr>
        <w:spacing w:after="0"/>
        <w:ind w:left="0"/>
        <w:jc w:val="both"/>
      </w:pPr>
      <w:r>
        <w:rPr>
          <w:rFonts w:ascii="Times New Roman"/>
          <w:b w:val="false"/>
          <w:i w:val="false"/>
          <w:color w:val="000000"/>
          <w:sz w:val="28"/>
        </w:rPr>
        <w:t>
      61.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99" w:id="69"/>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6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63.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101" w:id="70"/>
    <w:p>
      <w:pPr>
        <w:spacing w:after="0"/>
        <w:ind w:left="0"/>
        <w:jc w:val="left"/>
      </w:pPr>
      <w:r>
        <w:rPr>
          <w:rFonts w:ascii="Times New Roman"/>
          <w:b/>
          <w:i w:val="false"/>
          <w:color w:val="000000"/>
        </w:rPr>
        <w:t xml:space="preserve"> 6-параграф. Мәслихаттардағы депутаттық бірлестіктер</w:t>
      </w:r>
    </w:p>
    <w:bookmarkEnd w:id="70"/>
    <w:p>
      <w:pPr>
        <w:spacing w:after="0"/>
        <w:ind w:left="0"/>
        <w:jc w:val="left"/>
      </w:pPr>
    </w:p>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Start w:name="z103" w:id="71"/>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1"/>
    <w:bookmarkStart w:name="z104" w:id="72"/>
    <w:p>
      <w:pPr>
        <w:spacing w:after="0"/>
        <w:ind w:left="0"/>
        <w:jc w:val="both"/>
      </w:pPr>
      <w:r>
        <w:rPr>
          <w:rFonts w:ascii="Times New Roman"/>
          <w:b w:val="false"/>
          <w:i w:val="false"/>
          <w:color w:val="000000"/>
          <w:sz w:val="28"/>
        </w:rPr>
        <w:t>
      66. Депутаттық бірлестіктердің мүшелері:</w:t>
      </w:r>
    </w:p>
    <w:bookmarkEnd w:id="72"/>
    <w:bookmarkStart w:name="z105" w:id="7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73"/>
    <w:bookmarkStart w:name="z106" w:id="7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74"/>
    <w:bookmarkStart w:name="z107" w:id="75"/>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75"/>
    <w:bookmarkStart w:name="z108" w:id="76"/>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76"/>
    <w:bookmarkStart w:name="z109" w:id="77"/>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7"/>
    <w:bookmarkStart w:name="z110" w:id="78"/>
    <w:p>
      <w:pPr>
        <w:spacing w:after="0"/>
        <w:ind w:left="0"/>
        <w:jc w:val="left"/>
      </w:pPr>
      <w:r>
        <w:rPr>
          <w:rFonts w:ascii="Times New Roman"/>
          <w:b/>
          <w:i w:val="false"/>
          <w:color w:val="000000"/>
        </w:rPr>
        <w:t xml:space="preserve"> 7-тарау. Депутаттық әдеп қағидалары</w:t>
      </w:r>
    </w:p>
    <w:bookmarkEnd w:id="78"/>
    <w:bookmarkStart w:name="z111" w:id="79"/>
    <w:p>
      <w:pPr>
        <w:spacing w:after="0"/>
        <w:ind w:left="0"/>
        <w:jc w:val="both"/>
      </w:pPr>
      <w:r>
        <w:rPr>
          <w:rFonts w:ascii="Times New Roman"/>
          <w:b w:val="false"/>
          <w:i w:val="false"/>
          <w:color w:val="000000"/>
          <w:sz w:val="28"/>
        </w:rPr>
        <w:t>
      68. Мәслихат депутаттары:</w:t>
      </w:r>
    </w:p>
    <w:bookmarkEnd w:id="79"/>
    <w:bookmarkStart w:name="z112" w:id="8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80"/>
    <w:bookmarkStart w:name="z113" w:id="81"/>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81"/>
    <w:bookmarkStart w:name="z114" w:id="8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2"/>
    <w:bookmarkStart w:name="z115" w:id="83"/>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83"/>
    <w:bookmarkStart w:name="z116" w:id="84"/>
    <w:p>
      <w:pPr>
        <w:spacing w:after="0"/>
        <w:ind w:left="0"/>
        <w:jc w:val="both"/>
      </w:pPr>
      <w:r>
        <w:rPr>
          <w:rFonts w:ascii="Times New Roman"/>
          <w:b w:val="false"/>
          <w:i w:val="false"/>
          <w:color w:val="000000"/>
          <w:sz w:val="28"/>
        </w:rPr>
        <w:t>
      5) сөйлеушілердің сөзін бөлмеуге тиіс.</w:t>
      </w:r>
    </w:p>
    <w:bookmarkEnd w:id="84"/>
    <w:bookmarkStart w:name="z117" w:id="85"/>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5"/>
    <w:bookmarkStart w:name="z118" w:id="86"/>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6"/>
    <w:bookmarkStart w:name="z119" w:id="87"/>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7"/>
    <w:bookmarkStart w:name="z120" w:id="88"/>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8"/>
    <w:bookmarkStart w:name="z121" w:id="89"/>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9"/>
    <w:bookmarkStart w:name="z122" w:id="90"/>
    <w:p>
      <w:pPr>
        <w:spacing w:after="0"/>
        <w:ind w:left="0"/>
        <w:jc w:val="left"/>
      </w:pPr>
      <w:r>
        <w:rPr>
          <w:rFonts w:ascii="Times New Roman"/>
          <w:b/>
          <w:i w:val="false"/>
          <w:color w:val="000000"/>
        </w:rPr>
        <w:t xml:space="preserve"> 8-тарау. Мәслихат депутаттарының біліктілігін арттыру</w:t>
      </w:r>
    </w:p>
    <w:bookmarkEnd w:id="90"/>
    <w:bookmarkStart w:name="z123" w:id="91"/>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91"/>
    <w:bookmarkStart w:name="z124" w:id="92"/>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92"/>
    <w:bookmarkStart w:name="z125" w:id="93"/>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93"/>
    <w:bookmarkStart w:name="z126" w:id="94"/>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94"/>
    <w:bookmarkStart w:name="z127" w:id="95"/>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5"/>
    <w:bookmarkStart w:name="z128" w:id="96"/>
    <w:p>
      <w:pPr>
        <w:spacing w:after="0"/>
        <w:ind w:left="0"/>
        <w:jc w:val="left"/>
      </w:pPr>
      <w:r>
        <w:rPr>
          <w:rFonts w:ascii="Times New Roman"/>
          <w:b/>
          <w:i w:val="false"/>
          <w:color w:val="000000"/>
        </w:rPr>
        <w:t xml:space="preserve"> 9-тарау. Мәслихат аппаратының жұмысын ұйымдастыру</w:t>
      </w:r>
    </w:p>
    <w:bookmarkEnd w:id="96"/>
    <w:bookmarkStart w:name="z129" w:id="97"/>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7"/>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30" w:id="98"/>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8"/>
    <w:bookmarkStart w:name="z131" w:id="99"/>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9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