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1562" w14:textId="75e1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валютасы - теңгенің айналысқа енгізілгеніне 20 жыл толу құрметіне арналған мерекелік медаль туралы</w:t>
      </w:r>
    </w:p>
    <w:p>
      <w:pPr>
        <w:spacing w:after="0"/>
        <w:ind w:left="0"/>
        <w:jc w:val="both"/>
      </w:pPr>
      <w:r>
        <w:rPr>
          <w:rFonts w:ascii="Times New Roman"/>
          <w:b w:val="false"/>
          <w:i w:val="false"/>
          <w:color w:val="000000"/>
          <w:sz w:val="28"/>
        </w:rPr>
        <w:t>Қазақстан Республикасы Президентінің 2013 жылғы 2 қыркүйектегі № 631 Жарлығы</w:t>
      </w:r>
    </w:p>
    <w:p>
      <w:pPr>
        <w:spacing w:after="0"/>
        <w:ind w:left="0"/>
        <w:jc w:val="both"/>
      </w:pPr>
      <w:bookmarkStart w:name="z1" w:id="0"/>
      <w:r>
        <w:rPr>
          <w:rFonts w:ascii="Times New Roman"/>
          <w:b w:val="false"/>
          <w:i w:val="false"/>
          <w:color w:val="000000"/>
          <w:sz w:val="28"/>
        </w:rPr>
        <w:t xml:space="preserve">
      Қазақстан Республикасының ұлттық валютасы - теңгенің айналысқа енгізілгеніне 20 жыл толу құрметіне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«Теңгеге 20 жыл» мерекелік медалі тағайындалсын.</w:t>
      </w:r>
      <w:r>
        <w:br/>
      </w:r>
      <w:r>
        <w:rPr>
          <w:rFonts w:ascii="Times New Roman"/>
          <w:b w:val="false"/>
          <w:i w:val="false"/>
          <w:color w:val="000000"/>
          <w:sz w:val="28"/>
        </w:rPr>
        <w:t>
</w:t>
      </w:r>
      <w:r>
        <w:rPr>
          <w:rFonts w:ascii="Times New Roman"/>
          <w:b w:val="false"/>
          <w:i w:val="false"/>
          <w:color w:val="000000"/>
          <w:sz w:val="28"/>
        </w:rPr>
        <w:t>
      2. Қоса беріліп отырған:</w:t>
      </w:r>
      <w:r>
        <w:br/>
      </w:r>
      <w:r>
        <w:rPr>
          <w:rFonts w:ascii="Times New Roman"/>
          <w:b w:val="false"/>
          <w:i w:val="false"/>
          <w:color w:val="000000"/>
          <w:sz w:val="28"/>
        </w:rPr>
        <w:t>
      1) «Теңгеге 20 жыл» мерекелік медалімен наградтау </w:t>
      </w:r>
      <w:r>
        <w:rPr>
          <w:rFonts w:ascii="Times New Roman"/>
          <w:b w:val="false"/>
          <w:i w:val="false"/>
          <w:color w:val="000000"/>
          <w:sz w:val="28"/>
        </w:rPr>
        <w:t>қағидалары</w:t>
      </w:r>
      <w:r>
        <w:rPr>
          <w:rFonts w:ascii="Times New Roman"/>
          <w:b w:val="false"/>
          <w:i w:val="false"/>
          <w:color w:val="000000"/>
          <w:sz w:val="28"/>
        </w:rPr>
        <w:t xml:space="preserve">; </w:t>
      </w:r>
      <w:r>
        <w:br/>
      </w:r>
      <w:r>
        <w:rPr>
          <w:rFonts w:ascii="Times New Roman"/>
          <w:b w:val="false"/>
          <w:i w:val="false"/>
          <w:color w:val="000000"/>
          <w:sz w:val="28"/>
        </w:rPr>
        <w:t>
      2) «Теңгеге 20 жыл» мерекелік медалінің </w:t>
      </w:r>
      <w:r>
        <w:rPr>
          <w:rFonts w:ascii="Times New Roman"/>
          <w:b w:val="false"/>
          <w:i w:val="false"/>
          <w:color w:val="000000"/>
          <w:sz w:val="28"/>
        </w:rPr>
        <w:t>сипаттамасы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Жарлық кол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2 қыркүйектегі</w:t>
      </w:r>
      <w:r>
        <w:br/>
      </w:r>
      <w:r>
        <w:rPr>
          <w:rFonts w:ascii="Times New Roman"/>
          <w:b w:val="false"/>
          <w:i w:val="false"/>
          <w:color w:val="000000"/>
          <w:sz w:val="28"/>
        </w:rPr>
        <w:t xml:space="preserve">
№ 631 Жарлығымен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«Теңгеге 20 жыл» мерекелік медалімен наградтау</w:t>
      </w:r>
      <w:r>
        <w:br/>
      </w:r>
      <w:r>
        <w:rPr>
          <w:rFonts w:ascii="Times New Roman"/>
          <w:b/>
          <w:i w:val="false"/>
          <w:color w:val="000000"/>
        </w:rPr>
        <w:t>
ҚАҒИДАЛАРЫ</w:t>
      </w:r>
    </w:p>
    <w:bookmarkEnd w:id="2"/>
    <w:bookmarkStart w:name="z7" w:id="3"/>
    <w:p>
      <w:pPr>
        <w:spacing w:after="0"/>
        <w:ind w:left="0"/>
        <w:jc w:val="both"/>
      </w:pPr>
      <w:r>
        <w:rPr>
          <w:rFonts w:ascii="Times New Roman"/>
          <w:b w:val="false"/>
          <w:i w:val="false"/>
          <w:color w:val="000000"/>
          <w:sz w:val="28"/>
        </w:rPr>
        <w:t>
      1. Осы, «Теңгеге 20 жыл» мерекелік медалімен наградтау қағидалары «Теңгеге 20 жыл» мерекелік медалімен (бұдан әрі - мерекелік медаль) наградтау тәртібін реттейді.</w:t>
      </w:r>
      <w:r>
        <w:br/>
      </w:r>
      <w:r>
        <w:rPr>
          <w:rFonts w:ascii="Times New Roman"/>
          <w:b w:val="false"/>
          <w:i w:val="false"/>
          <w:color w:val="000000"/>
          <w:sz w:val="28"/>
        </w:rPr>
        <w:t>
</w:t>
      </w:r>
      <w:r>
        <w:rPr>
          <w:rFonts w:ascii="Times New Roman"/>
          <w:b w:val="false"/>
          <w:i w:val="false"/>
          <w:color w:val="000000"/>
          <w:sz w:val="28"/>
        </w:rPr>
        <w:t>
      2. Мерекелік медальмен Қазақстан Республикасының ұлттық валютасы - тенгенің қолданыста болуына елеулі үлес қосқан Қазақстан Республикасының азаматтары және шетел азаматтары наградталады.</w:t>
      </w:r>
      <w:r>
        <w:br/>
      </w:r>
      <w:r>
        <w:rPr>
          <w:rFonts w:ascii="Times New Roman"/>
          <w:b w:val="false"/>
          <w:i w:val="false"/>
          <w:color w:val="000000"/>
          <w:sz w:val="28"/>
        </w:rPr>
        <w:t>
</w:t>
      </w:r>
      <w:r>
        <w:rPr>
          <w:rFonts w:ascii="Times New Roman"/>
          <w:b w:val="false"/>
          <w:i w:val="false"/>
          <w:color w:val="000000"/>
          <w:sz w:val="28"/>
        </w:rPr>
        <w:t>
      3. Мерекелік медальді дайындау және мерекелік медальмен наградтауға ұсыну тәртібін Қазақстан Республикасы Ұлттық Банкінің Төрағасы айқындайды.</w:t>
      </w:r>
      <w:r>
        <w:br/>
      </w:r>
      <w:r>
        <w:rPr>
          <w:rFonts w:ascii="Times New Roman"/>
          <w:b w:val="false"/>
          <w:i w:val="false"/>
          <w:color w:val="000000"/>
          <w:sz w:val="28"/>
        </w:rPr>
        <w:t>
</w:t>
      </w:r>
      <w:r>
        <w:rPr>
          <w:rFonts w:ascii="Times New Roman"/>
          <w:b w:val="false"/>
          <w:i w:val="false"/>
          <w:color w:val="000000"/>
          <w:sz w:val="28"/>
        </w:rPr>
        <w:t>
      4. Мерекелік медальді Қазақстан Республикасы Президентінің атынан:</w:t>
      </w:r>
      <w:r>
        <w:br/>
      </w:r>
      <w:r>
        <w:rPr>
          <w:rFonts w:ascii="Times New Roman"/>
          <w:b w:val="false"/>
          <w:i w:val="false"/>
          <w:color w:val="000000"/>
          <w:sz w:val="28"/>
        </w:rPr>
        <w:t>
      1) Қазақстан Республикасы Ұлттық Банкінің Төрағасы;</w:t>
      </w:r>
      <w:r>
        <w:br/>
      </w:r>
      <w:r>
        <w:rPr>
          <w:rFonts w:ascii="Times New Roman"/>
          <w:b w:val="false"/>
          <w:i w:val="false"/>
          <w:color w:val="000000"/>
          <w:sz w:val="28"/>
        </w:rPr>
        <w:t>
      2) Қазақстан Республикасы Ұлттық Банкі Төрағасының орынбасарлары;</w:t>
      </w:r>
      <w:r>
        <w:br/>
      </w:r>
      <w:r>
        <w:rPr>
          <w:rFonts w:ascii="Times New Roman"/>
          <w:b w:val="false"/>
          <w:i w:val="false"/>
          <w:color w:val="000000"/>
          <w:sz w:val="28"/>
        </w:rPr>
        <w:t>
      3) Қазақстан Республикасы Ұлттық Банкі филиалдарының, өкілдігінің, ведомстволарының, ұйымдарының бірінші басшылары;</w:t>
      </w:r>
      <w:r>
        <w:br/>
      </w:r>
      <w:r>
        <w:rPr>
          <w:rFonts w:ascii="Times New Roman"/>
          <w:b w:val="false"/>
          <w:i w:val="false"/>
          <w:color w:val="000000"/>
          <w:sz w:val="28"/>
        </w:rPr>
        <w:t>
      4) Қазақстан Республикасы Ұлттық Банкінің Төрағасы айқындайтын уәкілетті тұлғалар тапсырады.</w:t>
      </w:r>
      <w:r>
        <w:br/>
      </w:r>
      <w:r>
        <w:rPr>
          <w:rFonts w:ascii="Times New Roman"/>
          <w:b w:val="false"/>
          <w:i w:val="false"/>
          <w:color w:val="000000"/>
          <w:sz w:val="28"/>
        </w:rPr>
        <w:t>
      Наградталған адамға мерекелік медальмен қоса белгіленген үлгідегі куәлік табыс етіледі.</w:t>
      </w:r>
      <w:r>
        <w:br/>
      </w:r>
      <w:r>
        <w:rPr>
          <w:rFonts w:ascii="Times New Roman"/>
          <w:b w:val="false"/>
          <w:i w:val="false"/>
          <w:color w:val="000000"/>
          <w:sz w:val="28"/>
        </w:rPr>
        <w:t>
</w:t>
      </w:r>
      <w:r>
        <w:rPr>
          <w:rFonts w:ascii="Times New Roman"/>
          <w:b w:val="false"/>
          <w:i w:val="false"/>
          <w:color w:val="000000"/>
          <w:sz w:val="28"/>
        </w:rPr>
        <w:t>
      5. Мерекелік медаль салтанатты жағдайда наградталушының жеке өзіне тапсырылады. Тапсыру алдында Қазақстан Республикасы Ұлттық Банкі Төрағасының наградтау туралы бұйрығы жария етіледі.</w:t>
      </w:r>
      <w:r>
        <w:br/>
      </w:r>
      <w:r>
        <w:rPr>
          <w:rFonts w:ascii="Times New Roman"/>
          <w:b w:val="false"/>
          <w:i w:val="false"/>
          <w:color w:val="000000"/>
          <w:sz w:val="28"/>
        </w:rPr>
        <w:t>
</w:t>
      </w:r>
      <w:r>
        <w:rPr>
          <w:rFonts w:ascii="Times New Roman"/>
          <w:b w:val="false"/>
          <w:i w:val="false"/>
          <w:color w:val="000000"/>
          <w:sz w:val="28"/>
        </w:rPr>
        <w:t>
      6. Мерекелік медаль сол жақ омырауға тағылады. Қазақстан Республикасының мемлекеттік наградалары болған жағдайда мерекелік медаль олардан кейін орналасады.</w:t>
      </w:r>
      <w:r>
        <w:br/>
      </w:r>
      <w:r>
        <w:rPr>
          <w:rFonts w:ascii="Times New Roman"/>
          <w:b w:val="false"/>
          <w:i w:val="false"/>
          <w:color w:val="000000"/>
          <w:sz w:val="28"/>
        </w:rPr>
        <w:t>
</w:t>
      </w:r>
      <w:r>
        <w:rPr>
          <w:rFonts w:ascii="Times New Roman"/>
          <w:b w:val="false"/>
          <w:i w:val="false"/>
          <w:color w:val="000000"/>
          <w:sz w:val="28"/>
        </w:rPr>
        <w:t>
      7. Мерекелік медальдің табыс етілгендігі туралы наградтауға арналған тізімге тиісті жазба жазылады.</w:t>
      </w:r>
      <w:r>
        <w:br/>
      </w:r>
      <w:r>
        <w:rPr>
          <w:rFonts w:ascii="Times New Roman"/>
          <w:b w:val="false"/>
          <w:i w:val="false"/>
          <w:color w:val="000000"/>
          <w:sz w:val="28"/>
        </w:rPr>
        <w:t>
      Наградтауға арналған тізімдер, сондай-ақ табыс етілмеген мерекелік медальдар мен олардың куәліктері наградтауға арналған тізімдерге қайтарылу себептері көрсетіле отырып, Қазақстан Республикасы Ұлттық Банкінің қызметкерлермен жұмыс жөніндегі бөлімшесіне қайтарылады.</w:t>
      </w:r>
      <w:r>
        <w:br/>
      </w:r>
      <w:r>
        <w:rPr>
          <w:rFonts w:ascii="Times New Roman"/>
          <w:b w:val="false"/>
          <w:i w:val="false"/>
          <w:color w:val="000000"/>
          <w:sz w:val="28"/>
        </w:rPr>
        <w:t>
</w:t>
      </w:r>
      <w:r>
        <w:rPr>
          <w:rFonts w:ascii="Times New Roman"/>
          <w:b w:val="false"/>
          <w:i w:val="false"/>
          <w:color w:val="000000"/>
          <w:sz w:val="28"/>
        </w:rPr>
        <w:t>
      8. Жүргізілген наградтаулардың есебін, сондай-ақ мерекелік медальдардың тапсырылу барысы туралы есептілікті Қазақстан Республикасы Ұлттық Банкінің қызметкерлермен жұмыс жөніндегі бөлімшесі жүргізеді.</w:t>
      </w:r>
    </w:p>
    <w:bookmarkEnd w:id="3"/>
    <w:bookmarkStart w:name="z1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2 қыркүйектегі</w:t>
      </w:r>
      <w:r>
        <w:br/>
      </w:r>
      <w:r>
        <w:rPr>
          <w:rFonts w:ascii="Times New Roman"/>
          <w:b w:val="false"/>
          <w:i w:val="false"/>
          <w:color w:val="000000"/>
          <w:sz w:val="28"/>
        </w:rPr>
        <w:t xml:space="preserve">
№ 631 Жарлығымен    </w:t>
      </w:r>
      <w:r>
        <w:br/>
      </w:r>
      <w:r>
        <w:rPr>
          <w:rFonts w:ascii="Times New Roman"/>
          <w:b w:val="false"/>
          <w:i w:val="false"/>
          <w:color w:val="000000"/>
          <w:sz w:val="28"/>
        </w:rPr>
        <w:t xml:space="preserve">
БЕКІТІЛГЕН       </w:t>
      </w:r>
    </w:p>
    <w:bookmarkEnd w:id="4"/>
    <w:bookmarkStart w:name="z16" w:id="5"/>
    <w:p>
      <w:pPr>
        <w:spacing w:after="0"/>
        <w:ind w:left="0"/>
        <w:jc w:val="left"/>
      </w:pPr>
      <w:r>
        <w:rPr>
          <w:rFonts w:ascii="Times New Roman"/>
          <w:b/>
          <w:i w:val="false"/>
          <w:color w:val="000000"/>
        </w:rPr>
        <w:t xml:space="preserve"> 
«Теңгеге 20 жыл» мерекелік медалінің</w:t>
      </w:r>
      <w:r>
        <w:br/>
      </w:r>
      <w:r>
        <w:rPr>
          <w:rFonts w:ascii="Times New Roman"/>
          <w:b/>
          <w:i w:val="false"/>
          <w:color w:val="000000"/>
        </w:rPr>
        <w:t>
СИПАТТАМАСЫ</w:t>
      </w:r>
    </w:p>
    <w:bookmarkEnd w:id="5"/>
    <w:p>
      <w:pPr>
        <w:spacing w:after="0"/>
        <w:ind w:left="0"/>
        <w:jc w:val="both"/>
      </w:pPr>
      <w:r>
        <w:rPr>
          <w:rFonts w:ascii="Times New Roman"/>
          <w:b w:val="false"/>
          <w:i w:val="false"/>
          <w:color w:val="000000"/>
          <w:sz w:val="28"/>
        </w:rPr>
        <w:t>      «Теңгеге 20 жыл» мерекелік медалі (бұдан әрі - мерекелік медаль) екі бөліктен - тағаннан және ілгіштен тұрады. Мерекелік медаль диаметрі 34 мм шеңберге алынған бұрыс шаршы нысанында болады.</w:t>
      </w:r>
      <w:r>
        <w:br/>
      </w:r>
      <w:r>
        <w:rPr>
          <w:rFonts w:ascii="Times New Roman"/>
          <w:b w:val="false"/>
          <w:i w:val="false"/>
          <w:color w:val="000000"/>
          <w:sz w:val="28"/>
        </w:rPr>
        <w:t>
      Мерекелік медальдің бет жағының орталық бөлігінде күн сәулесі мен қалықтаған қыран бедерленген «20» саны орналасқан, мерекелік медальдің жоғарғы бөлігінде «теңгеге», төменгі бөлігінде «жыл» деген жазу орналасқан, сол және оң жағында ұлттық ою-өрнек бейнеленген.</w:t>
      </w:r>
      <w:r>
        <w:br/>
      </w:r>
      <w:r>
        <w:rPr>
          <w:rFonts w:ascii="Times New Roman"/>
          <w:b w:val="false"/>
          <w:i w:val="false"/>
          <w:color w:val="000000"/>
          <w:sz w:val="28"/>
        </w:rPr>
        <w:t>
      Мерекелік медаль нейзильбер қоспасынан жасалған.</w:t>
      </w:r>
      <w:r>
        <w:br/>
      </w:r>
      <w:r>
        <w:rPr>
          <w:rFonts w:ascii="Times New Roman"/>
          <w:b w:val="false"/>
          <w:i w:val="false"/>
          <w:color w:val="000000"/>
          <w:sz w:val="28"/>
        </w:rPr>
        <w:t>
      Мерекелік медаль құлақша мен шығыршық арқылы қою жасыл түсті қатқыл лентамен тысталған, ені 32 мм және биіктігі 50 мм болатын тағанға жалғанады. Тағанның ортасында тігінен тұрған бедерлі лавр бұтағы түріндегі нейзильберден жасалған ені 8 мм қондырма орналасқан.</w:t>
      </w:r>
      <w:r>
        <w:br/>
      </w:r>
      <w:r>
        <w:rPr>
          <w:rFonts w:ascii="Times New Roman"/>
          <w:b w:val="false"/>
          <w:i w:val="false"/>
          <w:color w:val="000000"/>
          <w:sz w:val="28"/>
        </w:rPr>
        <w:t>
      Мерекелік медаль киімге визорлы бекіткіші бар түйреуіш арқылы бекітіледі.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