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45d60" w14:textId="0045d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жергілікті өзін-өзі басқаруды дамыту тұжырымдамасын бекіту туралы</w:t>
      </w:r>
    </w:p>
    <w:p>
      <w:pPr>
        <w:spacing w:after="0"/>
        <w:ind w:left="0"/>
        <w:jc w:val="both"/>
      </w:pPr>
      <w:r>
        <w:rPr>
          <w:rFonts w:ascii="Times New Roman"/>
          <w:b w:val="false"/>
          <w:i w:val="false"/>
          <w:color w:val="000000"/>
          <w:sz w:val="28"/>
        </w:rPr>
        <w:t>Қазақстан Республикасы Президентінің 2012 жылғы 28 қарашадағы № 438 Жарлығы.</w:t>
      </w:r>
    </w:p>
    <w:p>
      <w:pPr>
        <w:spacing w:after="0"/>
        <w:ind w:left="0"/>
        <w:jc w:val="both"/>
      </w:pPr>
      <w:bookmarkStart w:name="z1" w:id="0"/>
      <w:r>
        <w:rPr>
          <w:rFonts w:ascii="Times New Roman"/>
          <w:b w:val="false"/>
          <w:i w:val="false"/>
          <w:color w:val="000000"/>
          <w:sz w:val="28"/>
        </w:rPr>
        <w:t xml:space="preserve">
      Мемлекет басшысының 2012 жылғы 27 қаңтардағы "Әлеуметтік-экономикалық жаңғырту – Қазақстан дамуының басты бағыты" атты Қазақстан халқына Жолдауын іске асыру жөніндегі шаралар туралы" Қазақстан Республикасы Президентінің 2012 жылғы 30 қаңтардағы № 261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w:t>
      </w:r>
      <w:r>
        <w:rPr>
          <w:rFonts w:ascii="Times New Roman"/>
          <w:b/>
          <w:i w:val="false"/>
          <w:color w:val="000000"/>
          <w:sz w:val="28"/>
        </w:rPr>
        <w:t>қаулы етемiн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Республикасындағы жергілікті өзін-өзі басқаруды дамыту </w:t>
      </w:r>
      <w:r>
        <w:rPr>
          <w:rFonts w:ascii="Times New Roman"/>
          <w:b w:val="false"/>
          <w:i w:val="false"/>
          <w:color w:val="000000"/>
          <w:sz w:val="28"/>
        </w:rPr>
        <w:t>тұжырымдамасы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Осы Жарлықтың орындалуын бақылау Қазақстан Республикасы Президентiнiң Әкiмшiлiгiне жүктелсiн.</w:t>
      </w:r>
    </w:p>
    <w:bookmarkEnd w:id="2"/>
    <w:bookmarkStart w:name="z4" w:id="3"/>
    <w:p>
      <w:pPr>
        <w:spacing w:after="0"/>
        <w:ind w:left="0"/>
        <w:jc w:val="both"/>
      </w:pPr>
      <w:r>
        <w:rPr>
          <w:rFonts w:ascii="Times New Roman"/>
          <w:b w:val="false"/>
          <w:i w:val="false"/>
          <w:color w:val="000000"/>
          <w:sz w:val="28"/>
        </w:rPr>
        <w:t>
      3. Осы Жарлық қол қойылған күнiнен бастап қолданысқа енгiзiледi.</w:t>
      </w:r>
    </w:p>
    <w:bookmarkEnd w:id="3"/>
    <w:tbl>
      <w:tblPr>
        <w:tblW w:w="0" w:type="auto"/>
        <w:tblCellSpacing w:w="0" w:type="auto"/>
        <w:tblBorders>
          <w:top w:val="none"/>
          <w:left w:val="none"/>
          <w:bottom w:val="none"/>
          <w:right w:val="none"/>
          <w:insideH w:val="none"/>
          <w:insideV w:val="none"/>
        </w:tblBorders>
      </w:tblPr>
      <w:tblGrid>
        <w:gridCol w:w="6299"/>
        <w:gridCol w:w="6001"/>
      </w:tblGrid>
      <w:tr>
        <w:trPr>
          <w:trHeight w:val="30" w:hRule="atLeast"/>
        </w:trPr>
        <w:tc>
          <w:tcPr>
            <w:tcW w:w="6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0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Президентi</w:t>
            </w:r>
          </w:p>
        </w:tc>
        <w:tc>
          <w:tcPr>
            <w:tcW w:w="6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2012 жылғы 28 қарашадағы</w:t>
            </w:r>
            <w:r>
              <w:br/>
            </w:r>
            <w:r>
              <w:rPr>
                <w:rFonts w:ascii="Times New Roman"/>
                <w:b w:val="false"/>
                <w:i w:val="false"/>
                <w:color w:val="000000"/>
                <w:sz w:val="20"/>
              </w:rPr>
              <w:t>№ 438 Жарлығымен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Республикасында жергілікті өзін-өзі басқаруды дамыту</w:t>
      </w:r>
      <w:r>
        <w:br/>
      </w:r>
      <w:r>
        <w:rPr>
          <w:rFonts w:ascii="Times New Roman"/>
          <w:b/>
          <w:i w:val="false"/>
          <w:color w:val="000000"/>
        </w:rPr>
        <w:t>ТҰЖЫРЫМДАМАСЫ</w:t>
      </w:r>
    </w:p>
    <w:bookmarkEnd w:id="4"/>
    <w:p>
      <w:pPr>
        <w:spacing w:after="0"/>
        <w:ind w:left="0"/>
        <w:jc w:val="both"/>
      </w:pPr>
      <w:r>
        <w:rPr>
          <w:rFonts w:ascii="Times New Roman"/>
          <w:b w:val="false"/>
          <w:i w:val="false"/>
          <w:color w:val="000000"/>
          <w:sz w:val="28"/>
        </w:rPr>
        <w:t>
      Астана, 2012 жыл</w:t>
      </w:r>
    </w:p>
    <w:bookmarkStart w:name="z7" w:id="5"/>
    <w:p>
      <w:pPr>
        <w:spacing w:after="0"/>
        <w:ind w:left="0"/>
        <w:jc w:val="left"/>
      </w:pPr>
      <w:r>
        <w:rPr>
          <w:rFonts w:ascii="Times New Roman"/>
          <w:b/>
          <w:i w:val="false"/>
          <w:color w:val="000000"/>
        </w:rPr>
        <w:t xml:space="preserve"> Мазмұны</w:t>
      </w:r>
    </w:p>
    <w:bookmarkEnd w:id="5"/>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1. Қазақстан Республикасында жергілікті өзін-өзі басқаруды дамытудың пайымы</w:t>
      </w:r>
    </w:p>
    <w:p>
      <w:pPr>
        <w:spacing w:after="0"/>
        <w:ind w:left="0"/>
        <w:jc w:val="both"/>
      </w:pPr>
      <w:r>
        <w:rPr>
          <w:rFonts w:ascii="Times New Roman"/>
          <w:b w:val="false"/>
          <w:i w:val="false"/>
          <w:color w:val="000000"/>
          <w:sz w:val="28"/>
        </w:rPr>
        <w:t>
      2. Қазақстан Республикасында жергілікті өзін-өзі басқаруды ұйымдастырудың және қызметінің негізгі қағидаттары</w:t>
      </w:r>
    </w:p>
    <w:p>
      <w:pPr>
        <w:spacing w:after="0"/>
        <w:ind w:left="0"/>
        <w:jc w:val="both"/>
      </w:pPr>
      <w:r>
        <w:rPr>
          <w:rFonts w:ascii="Times New Roman"/>
          <w:b w:val="false"/>
          <w:i w:val="false"/>
          <w:color w:val="000000"/>
          <w:sz w:val="28"/>
        </w:rPr>
        <w:t>
      3. Тұжырымдаманы іске асыру көзделетін нормативтік-құқықтық актілердің тізбесі</w:t>
      </w:r>
    </w:p>
    <w:bookmarkStart w:name="z12" w:id="6"/>
    <w:p>
      <w:pPr>
        <w:spacing w:after="0"/>
        <w:ind w:left="0"/>
        <w:jc w:val="left"/>
      </w:pPr>
      <w:r>
        <w:rPr>
          <w:rFonts w:ascii="Times New Roman"/>
          <w:b/>
          <w:i w:val="false"/>
          <w:color w:val="000000"/>
        </w:rPr>
        <w:t xml:space="preserve"> Кіріспе</w:t>
      </w:r>
    </w:p>
    <w:bookmarkEnd w:id="6"/>
    <w:bookmarkStart w:name="z13" w:id="7"/>
    <w:p>
      <w:pPr>
        <w:spacing w:after="0"/>
        <w:ind w:left="0"/>
        <w:jc w:val="both"/>
      </w:pPr>
      <w:r>
        <w:rPr>
          <w:rFonts w:ascii="Times New Roman"/>
          <w:b w:val="false"/>
          <w:i w:val="false"/>
          <w:color w:val="000000"/>
          <w:sz w:val="28"/>
        </w:rPr>
        <w:t>
      Қазақстан Республикасында жергілікті өзін-өзі басқаруды дамыту тұжырымдамасы (бұдан әрі – Тұжырымдама) "Жергілікті өзін-өзі басқаруды дамытудың, жергілікті дамудың барлық мәселелерін шешуге азаматтардың қатысуын кеңейтудің маңызы зор" екендігі аталып өткен "Әлеуметтік-экономикалық жаңғырту – Қазақстан дамуының басты бағыты" атты Қазақстан Республикасы Президентінің 2012 жылғы 27 қаңтардағы Қазақстан халқына Жолдауына сәйкес әзірленді.</w:t>
      </w:r>
    </w:p>
    <w:bookmarkEnd w:id="7"/>
    <w:bookmarkStart w:name="z14" w:id="8"/>
    <w:p>
      <w:pPr>
        <w:spacing w:after="0"/>
        <w:ind w:left="0"/>
        <w:jc w:val="both"/>
      </w:pPr>
      <w:r>
        <w:rPr>
          <w:rFonts w:ascii="Times New Roman"/>
          <w:b w:val="false"/>
          <w:i w:val="false"/>
          <w:color w:val="000000"/>
          <w:sz w:val="28"/>
        </w:rPr>
        <w:t>
      Жергілікті өзін-өзі басқару жүйесін дамыту экономикалық өркендеудің, әлеуметтік әл-ауқаттың және азаматтық қоғамды қалыптастырудың міндетті шарттарының бірі болып табылады.</w:t>
      </w:r>
    </w:p>
    <w:bookmarkEnd w:id="8"/>
    <w:bookmarkStart w:name="z15" w:id="9"/>
    <w:p>
      <w:pPr>
        <w:spacing w:after="0"/>
        <w:ind w:left="0"/>
        <w:jc w:val="both"/>
      </w:pPr>
      <w:r>
        <w:rPr>
          <w:rFonts w:ascii="Times New Roman"/>
          <w:b w:val="false"/>
          <w:i w:val="false"/>
          <w:color w:val="000000"/>
          <w:sz w:val="28"/>
        </w:rPr>
        <w:t>
      Қазақстан Республикасында жергілікті өзін-өзі басқарудың қалыптасуы – бұл мемлекет институттары мен азаматтық қоғамның дамуымен, елдің әлеуметтік-экономикалық дамуының жалпы деңгейімен, жергілікті халықтың өміріне тікелей әсер ететін басқа да факторлармен және жағдайлармен байланысты көп кезеңді және серпінді процесс.</w:t>
      </w:r>
    </w:p>
    <w:bookmarkEnd w:id="9"/>
    <w:bookmarkStart w:name="z16" w:id="10"/>
    <w:p>
      <w:pPr>
        <w:spacing w:after="0"/>
        <w:ind w:left="0"/>
        <w:jc w:val="both"/>
      </w:pPr>
      <w:r>
        <w:rPr>
          <w:rFonts w:ascii="Times New Roman"/>
          <w:b w:val="false"/>
          <w:i w:val="false"/>
          <w:color w:val="000000"/>
          <w:sz w:val="28"/>
        </w:rPr>
        <w:t>
      Қазіргі уақытта жергілікті өзін-өзі басқаруды ұйымдастыру мен жүзеге асыруда бірқатар проблемалы мәселелер орын алып отыр. Әлемнің дамыған елдерінде жергілікті өзін-өзі басқару бірнеше кезеңде қалыптасқаны және бұл процесс тарихи ұзақтығымен сипатталатыны белгілі. Қазақстанда жергілікті өзін-өзі басқару проблемаларын шешу тәсілдері де пысықталуда және негізгі мәселе біздің еліміздің жағдайы мен болмысына сәйкес келетін жергілікті өзін-өзі басқару моделі параметрлерін айқындауға келіп тіреледі. Қазақстанда жергілікті өзін-өзі басқару органдарының қалыптасуы мен дамуы процесі салыстырмалы түрде жақында басталды. Заңнама базасын, қолдану практикасын қайта қарауда, басқару жүйесін түзетуде және халықтың таным-түсінігін өзгертуде үлкен жұмыс күтіп тұр.</w:t>
      </w:r>
    </w:p>
    <w:bookmarkEnd w:id="10"/>
    <w:bookmarkStart w:name="z17" w:id="11"/>
    <w:p>
      <w:pPr>
        <w:spacing w:after="0"/>
        <w:ind w:left="0"/>
        <w:jc w:val="left"/>
      </w:pPr>
      <w:r>
        <w:rPr>
          <w:rFonts w:ascii="Times New Roman"/>
          <w:b/>
          <w:i w:val="false"/>
          <w:color w:val="000000"/>
        </w:rPr>
        <w:t xml:space="preserve"> 1. Қазақстан Республикасында жергілікті өзін-өзі</w:t>
      </w:r>
      <w:r>
        <w:br/>
      </w:r>
      <w:r>
        <w:rPr>
          <w:rFonts w:ascii="Times New Roman"/>
          <w:b/>
          <w:i w:val="false"/>
          <w:color w:val="000000"/>
        </w:rPr>
        <w:t>басқаруды дамытудың пайымы</w:t>
      </w:r>
    </w:p>
    <w:bookmarkEnd w:id="11"/>
    <w:p>
      <w:pPr>
        <w:spacing w:after="0"/>
        <w:ind w:left="0"/>
        <w:jc w:val="both"/>
      </w:pPr>
      <w:r>
        <w:rPr>
          <w:rFonts w:ascii="Times New Roman"/>
          <w:b w:val="false"/>
          <w:i w:val="false"/>
          <w:color w:val="ff0000"/>
          <w:sz w:val="28"/>
        </w:rPr>
        <w:t xml:space="preserve">
      Ескерту. 3-бөлімге өзгеріс енгізілді - ҚР Президентінің 10.09.2019 </w:t>
      </w:r>
      <w:r>
        <w:rPr>
          <w:rFonts w:ascii="Times New Roman"/>
          <w:b w:val="false"/>
          <w:i w:val="false"/>
          <w:color w:val="ff0000"/>
          <w:sz w:val="28"/>
        </w:rPr>
        <w:t>№ 151</w:t>
      </w:r>
      <w:r>
        <w:rPr>
          <w:rFonts w:ascii="Times New Roman"/>
          <w:b w:val="false"/>
          <w:i w:val="false"/>
          <w:color w:val="ff0000"/>
          <w:sz w:val="28"/>
        </w:rPr>
        <w:t xml:space="preserve"> Жарлығымен.</w:t>
      </w:r>
    </w:p>
    <w:bookmarkStart w:name="z18" w:id="12"/>
    <w:p>
      <w:pPr>
        <w:spacing w:after="0"/>
        <w:ind w:left="0"/>
        <w:jc w:val="both"/>
      </w:pPr>
      <w:r>
        <w:rPr>
          <w:rFonts w:ascii="Times New Roman"/>
          <w:b w:val="false"/>
          <w:i w:val="false"/>
          <w:color w:val="000000"/>
          <w:sz w:val="28"/>
        </w:rPr>
        <w:t>
      1. Ағымдағы жағдайды талдау</w:t>
      </w:r>
    </w:p>
    <w:bookmarkEnd w:id="12"/>
    <w:bookmarkStart w:name="z19" w:id="13"/>
    <w:p>
      <w:pPr>
        <w:spacing w:after="0"/>
        <w:ind w:left="0"/>
        <w:jc w:val="both"/>
      </w:pPr>
      <w:r>
        <w:rPr>
          <w:rFonts w:ascii="Times New Roman"/>
          <w:b w:val="false"/>
          <w:i w:val="false"/>
          <w:color w:val="000000"/>
          <w:sz w:val="28"/>
        </w:rPr>
        <w:t>
      Заманауи әлемде мемлекеттің әл-ауқаты жалпы ұлт әлеуетін және жекелей алғанда азаматтардың мүмкіндіктерін тиімді пайдаланумен айқындалады. Сондықтан көптеген дамыған елдер жергілікті өзін-өзі басқару үлгісін жетілдіруге ұмтылады.</w:t>
      </w:r>
    </w:p>
    <w:bookmarkEnd w:id="13"/>
    <w:bookmarkStart w:name="z20" w:id="14"/>
    <w:p>
      <w:pPr>
        <w:spacing w:after="0"/>
        <w:ind w:left="0"/>
        <w:jc w:val="both"/>
      </w:pPr>
      <w:r>
        <w:rPr>
          <w:rFonts w:ascii="Times New Roman"/>
          <w:b w:val="false"/>
          <w:i w:val="false"/>
          <w:color w:val="000000"/>
          <w:sz w:val="28"/>
        </w:rPr>
        <w:t>
      Биліктің осы деңгейі халыққа барынша жақын, негізінен оны халық қалыптастырады, оның бақылауында болады және халықтың негізгі өмірлік қажеттілігін қамтамасыз ету мәселесін шешеді. Жергілікті өзін-өзі басқару ұтымды құрылса, тек жергілікті ресурстардың жұмсауы оңтайланып қана қоймай, сонымен қатар, халықтың билікке деген сенімі едәуір артады.</w:t>
      </w:r>
    </w:p>
    <w:bookmarkEnd w:id="14"/>
    <w:bookmarkStart w:name="z21" w:id="15"/>
    <w:p>
      <w:pPr>
        <w:spacing w:after="0"/>
        <w:ind w:left="0"/>
        <w:jc w:val="both"/>
      </w:pPr>
      <w:r>
        <w:rPr>
          <w:rFonts w:ascii="Times New Roman"/>
          <w:b w:val="false"/>
          <w:i w:val="false"/>
          <w:color w:val="000000"/>
          <w:sz w:val="28"/>
        </w:rPr>
        <w:t>
      Мемлекет дамуының бүгінгі кезеңінде мұндай мәселе Қазақстанның алдында тұр. Мемлекеттік басқару жүйесінің тиімділігі мен бәсекеге қабілеттілігін арттыру жергілікті қоғамдастықтың тыныс-тіршілігін тікелей қамтамасыз ететін бірқатар функцияларды жергілікті өзін-өзі басқаруды реттеу саласына беруді талап етеді.</w:t>
      </w:r>
    </w:p>
    <w:bookmarkEnd w:id="15"/>
    <w:bookmarkStart w:name="z22" w:id="16"/>
    <w:p>
      <w:pPr>
        <w:spacing w:after="0"/>
        <w:ind w:left="0"/>
        <w:jc w:val="both"/>
      </w:pPr>
      <w:r>
        <w:rPr>
          <w:rFonts w:ascii="Times New Roman"/>
          <w:b w:val="false"/>
          <w:i w:val="false"/>
          <w:color w:val="000000"/>
          <w:sz w:val="28"/>
        </w:rPr>
        <w:t>
      Алайда бұл процесс көптеген мәселелердің шешілмегендігімен және заңнамалық реттеудің жеткіліксіздігімен тежелуде. Қазақстанда жергілікті өзін-өзі басқаруды енгізуге ұмтылудағы негізгі кемшілік жергілікті өзін-өзі басқарудың тұтас моделін алдын ала әзірлемей, олардың үзінді ретінде жүзеге асырылғаны болып табылады.</w:t>
      </w:r>
    </w:p>
    <w:bookmarkEnd w:id="16"/>
    <w:bookmarkStart w:name="z23" w:id="17"/>
    <w:p>
      <w:pPr>
        <w:spacing w:after="0"/>
        <w:ind w:left="0"/>
        <w:jc w:val="both"/>
      </w:pPr>
      <w:r>
        <w:rPr>
          <w:rFonts w:ascii="Times New Roman"/>
          <w:b w:val="false"/>
          <w:i w:val="false"/>
          <w:color w:val="000000"/>
          <w:sz w:val="28"/>
        </w:rPr>
        <w:t xml:space="preserve">
      Қазіргі уақытта Қазақстан Республикасындағы жергілікті өзін-өзі басқарудың құқықтық негізі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"Қазақстан Республикасында жергілікті мемлекеттік басқару және өзін-өзі басқару туралы" 2001 жылғы 23 қаңтардағы </w:t>
      </w:r>
      <w:r>
        <w:rPr>
          <w:rFonts w:ascii="Times New Roman"/>
          <w:b w:val="false"/>
          <w:i w:val="false"/>
          <w:color w:val="000000"/>
          <w:sz w:val="28"/>
        </w:rPr>
        <w:t>Заң</w:t>
      </w:r>
      <w:r>
        <w:rPr>
          <w:rFonts w:ascii="Times New Roman"/>
          <w:b w:val="false"/>
          <w:i w:val="false"/>
          <w:color w:val="000000"/>
          <w:sz w:val="28"/>
        </w:rPr>
        <w:t xml:space="preserve"> болып табылады.</w:t>
      </w:r>
    </w:p>
    <w:bookmarkEnd w:id="17"/>
    <w:bookmarkStart w:name="z24" w:id="18"/>
    <w:p>
      <w:pPr>
        <w:spacing w:after="0"/>
        <w:ind w:left="0"/>
        <w:jc w:val="both"/>
      </w:pPr>
      <w:r>
        <w:rPr>
          <w:rFonts w:ascii="Times New Roman"/>
          <w:b w:val="false"/>
          <w:i w:val="false"/>
          <w:color w:val="000000"/>
          <w:sz w:val="28"/>
        </w:rPr>
        <w:t xml:space="preserve">
      2007 жылы </w:t>
      </w:r>
      <w:r>
        <w:rPr>
          <w:rFonts w:ascii="Times New Roman"/>
          <w:b w:val="false"/>
          <w:i w:val="false"/>
          <w:color w:val="000000"/>
          <w:sz w:val="28"/>
        </w:rPr>
        <w:t>Конституцияға</w:t>
      </w:r>
      <w:r>
        <w:rPr>
          <w:rFonts w:ascii="Times New Roman"/>
          <w:b w:val="false"/>
          <w:i w:val="false"/>
          <w:color w:val="000000"/>
          <w:sz w:val="28"/>
        </w:rPr>
        <w:t xml:space="preserve"> жергiлiктi өзiн-өзi басқаруды халық тiкелей, сондай-ақ мәслихаттар мен басқа да жергiлiктi өзiн-өзi басқару органдары арқылы жүзеге асыратындығы айқындалған толықтырулар енгізілді. Заңнамада әкімнің мемлекеттік басқару функцияларымен қатар жергілікті өзін-өзі басқару функцияларын да жүзеге асыратыны, ал жергілікті деңгейдегі мәселелерді талқылау үшін жергілікті қоғамдастықтың тікелей еркін білдіру арқылы жиналыстарын (жиындарын) өткізуге болатыны белгіленген.</w:t>
      </w:r>
    </w:p>
    <w:bookmarkEnd w:id="18"/>
    <w:bookmarkStart w:name="z25" w:id="19"/>
    <w:p>
      <w:pPr>
        <w:spacing w:after="0"/>
        <w:ind w:left="0"/>
        <w:jc w:val="both"/>
      </w:pPr>
      <w:r>
        <w:rPr>
          <w:rFonts w:ascii="Times New Roman"/>
          <w:b w:val="false"/>
          <w:i w:val="false"/>
          <w:color w:val="000000"/>
          <w:sz w:val="28"/>
        </w:rPr>
        <w:t>
      Бүгінгі күні мемлекеттік мекеме ұйымдық-құқықтық нысанында ауыл (село), кент, аудандық маңызы бар қалалар, сондай-ақ қалалардағы аудандар әкімдерінің аппараттары қалыптасқан. Бұл ретте олардың дербес бюджеті жоқ, бірақ бюджеттік бағдарламалардың әкімшісі болып табылады. Аталмыш шығыстар аудан (облыстық маңызы бар қала) бюджетінің құрамында қарастырылып, оларды тиісті мәслихаттар бекітеді. Бұл шығыстар мектепке дейінгі тәрбиелеу мен білім беруді жүзеге асыруға, мұқтаж азаматтарға үйде әлеуметтік көмек көрсетуге, елді мекендерді абаттандыру мен көгалдандыруға, шаруашылық есепке алуға және т.б. бағытталған.</w:t>
      </w:r>
    </w:p>
    <w:bookmarkEnd w:id="19"/>
    <w:bookmarkStart w:name="z26" w:id="20"/>
    <w:p>
      <w:pPr>
        <w:spacing w:after="0"/>
        <w:ind w:left="0"/>
        <w:jc w:val="both"/>
      </w:pPr>
      <w:r>
        <w:rPr>
          <w:rFonts w:ascii="Times New Roman"/>
          <w:b w:val="false"/>
          <w:i w:val="false"/>
          <w:color w:val="000000"/>
          <w:sz w:val="28"/>
        </w:rPr>
        <w:t>
      Ауыл (село), ауылдық (селолық) округ, кент әкімдеріне бірқатар міндеттер жүктелген, бірақ олар қаржымен қалдық қағидаты бойынша қамтамасыз етіледі. Нәтижесінде бұл әкімдер жергілікті маңызы бар мәселелерді тиімді шешуде қабілетсіз, осылайша халық тарапынан объективті наразылық туады.</w:t>
      </w:r>
    </w:p>
    <w:bookmarkEnd w:id="20"/>
    <w:bookmarkStart w:name="z27" w:id="21"/>
    <w:p>
      <w:pPr>
        <w:spacing w:after="0"/>
        <w:ind w:left="0"/>
        <w:jc w:val="both"/>
      </w:pPr>
      <w:r>
        <w:rPr>
          <w:rFonts w:ascii="Times New Roman"/>
          <w:b w:val="false"/>
          <w:i w:val="false"/>
          <w:color w:val="000000"/>
          <w:sz w:val="28"/>
        </w:rPr>
        <w:t>
      Бұл мәселені шешу үшін бастапқы кезеңде 2012 жылдан бастап "Өңірлерді дамыту" бағдарламасы шеңберінде жергілікті маңызы бар өзекті мәселелерді шешу үшін өңірлерді қаржылық қолдау тетігі іске асырылуда. Осы тетіктің маңызды буыны іс-шараларды іріктеу мен бөлінген қаражатты бөлу кезінде халықтың қатысуы болып табылады.</w:t>
      </w:r>
    </w:p>
    <w:bookmarkEnd w:id="21"/>
    <w:bookmarkStart w:name="z28" w:id="22"/>
    <w:p>
      <w:pPr>
        <w:spacing w:after="0"/>
        <w:ind w:left="0"/>
        <w:jc w:val="both"/>
      </w:pPr>
      <w:r>
        <w:rPr>
          <w:rFonts w:ascii="Times New Roman"/>
          <w:b w:val="false"/>
          <w:i w:val="false"/>
          <w:color w:val="000000"/>
          <w:sz w:val="28"/>
        </w:rPr>
        <w:t>
      Қазіргі уақытта жергілікті басқарудың ең төменгі деңгейінде дербес бюджеттерді қалыптастыру аудандық бюджеттердің көбі субвенциялы болғандықтан тежелуде. Төменгі басқару деңгейіндегі бюджет қалыптасқан жағдайда, ол да субвенциялы болуы мүмкін (мысалы: Ақмола облысының барлық 17 ауданы облыстық бюджеттен субвенция алады, Қарағанды облысындағы 9 ауданның 8 ауданы субвенциялы) деп күтуге болады.</w:t>
      </w:r>
    </w:p>
    <w:bookmarkEnd w:id="22"/>
    <w:bookmarkStart w:name="z29" w:id="23"/>
    <w:p>
      <w:pPr>
        <w:spacing w:after="0"/>
        <w:ind w:left="0"/>
        <w:jc w:val="both"/>
      </w:pPr>
      <w:r>
        <w:rPr>
          <w:rFonts w:ascii="Times New Roman"/>
          <w:b w:val="false"/>
          <w:i w:val="false"/>
          <w:color w:val="000000"/>
          <w:sz w:val="28"/>
        </w:rPr>
        <w:t>
      Жергілікті өзін-өзі басқаруды тікелей жүзеге асыруда бірқатар шешілмеген мәселелер де бар.</w:t>
      </w:r>
    </w:p>
    <w:bookmarkEnd w:id="23"/>
    <w:bookmarkStart w:name="z30" w:id="24"/>
    <w:p>
      <w:pPr>
        <w:spacing w:after="0"/>
        <w:ind w:left="0"/>
        <w:jc w:val="both"/>
      </w:pPr>
      <w:r>
        <w:rPr>
          <w:rFonts w:ascii="Times New Roman"/>
          <w:b w:val="false"/>
          <w:i w:val="false"/>
          <w:color w:val="000000"/>
          <w:sz w:val="28"/>
        </w:rPr>
        <w:t>
      Қолданыстағы заңнамада жиналыстардың (жиындардың) жүргізілу тәртібі мен шешімдерін қабылдауды облыстық, республикалық маңызы бар қала және астана мәслихаттары айқындайтыны және бұл ретте әрқайсысы жиындарды жүргізудің өз тәртібін қабылдауы тиіс екендігі көзделген.</w:t>
      </w:r>
    </w:p>
    <w:bookmarkEnd w:id="24"/>
    <w:bookmarkStart w:name="z31" w:id="25"/>
    <w:p>
      <w:pPr>
        <w:spacing w:after="0"/>
        <w:ind w:left="0"/>
        <w:jc w:val="both"/>
      </w:pPr>
      <w:r>
        <w:rPr>
          <w:rFonts w:ascii="Times New Roman"/>
          <w:b w:val="false"/>
          <w:i w:val="false"/>
          <w:color w:val="000000"/>
          <w:sz w:val="28"/>
        </w:rPr>
        <w:t>
      Алайда заңнамада көзделген жиналыстарда (жиындарда) жергілікті маңызы бар мәселелерді талқылауға азаматтардың қатысуы жөніндегі нормалар бүгінгі іс жүзінде орындалмай отыр. Заңнамада жиналыстардың (жиындардың) қалыптастырылу, өткізілу тәртібі мен өкілеттігі регламенттелмеген.</w:t>
      </w:r>
    </w:p>
    <w:bookmarkEnd w:id="25"/>
    <w:bookmarkStart w:name="z32" w:id="26"/>
    <w:p>
      <w:pPr>
        <w:spacing w:after="0"/>
        <w:ind w:left="0"/>
        <w:jc w:val="both"/>
      </w:pPr>
      <w:r>
        <w:rPr>
          <w:rFonts w:ascii="Times New Roman"/>
          <w:b w:val="false"/>
          <w:i w:val="false"/>
          <w:color w:val="000000"/>
          <w:sz w:val="28"/>
        </w:rPr>
        <w:t>
      Ауылдық деңгейдегі әкімдердің жүктелген функцияларды жүзеге асыруы кезінде олардың жеткіліксіз дербестігін айқындайтын негізгі проблемалық сәттердің бірі дербес қаржы қаражатын, мүлікті және басқа да ресурстық мүмкіндіктерді иелену және оларға билік ету құқығының шектелуі болып табылады.</w:t>
      </w:r>
    </w:p>
    <w:bookmarkEnd w:id="26"/>
    <w:bookmarkStart w:name="z33" w:id="27"/>
    <w:p>
      <w:pPr>
        <w:spacing w:after="0"/>
        <w:ind w:left="0"/>
        <w:jc w:val="both"/>
      </w:pPr>
      <w:r>
        <w:rPr>
          <w:rFonts w:ascii="Times New Roman"/>
          <w:b w:val="false"/>
          <w:i w:val="false"/>
          <w:color w:val="000000"/>
          <w:sz w:val="28"/>
        </w:rPr>
        <w:t>
      Ауыл әкімдерінің шаруашылық және әлеуметтік салаларда шешімдер қабылдаудағы қолда бар жергілікті ресурстарды – жер, мүлікті қалай пайдалануға болатындығы, шағын және орта бизнестің өсуіне нақты жәрдемдесу мәселелерін шешуде өкілеттіктерін кезең-кезеңімен кеңейту қажет.</w:t>
      </w:r>
    </w:p>
    <w:bookmarkEnd w:id="27"/>
    <w:bookmarkStart w:name="z34" w:id="28"/>
    <w:p>
      <w:pPr>
        <w:spacing w:after="0"/>
        <w:ind w:left="0"/>
        <w:jc w:val="both"/>
      </w:pPr>
      <w:r>
        <w:rPr>
          <w:rFonts w:ascii="Times New Roman"/>
          <w:b w:val="false"/>
          <w:i w:val="false"/>
          <w:color w:val="000000"/>
          <w:sz w:val="28"/>
        </w:rPr>
        <w:t>
      Басқарудың төменгі деңгейінде елді мекенді кешенді әлеуметтік-экономикалық орнықты дамытуды қамтамасыз ету үшін ауданды (облыстық маңызы бар қаланы) дамытудың қолданыстағы бағдарламаларына осы аумақтағы тұрғындардың бірінші кезектегі қажеттіліктері мен мұқтаждықтары көрініс табатын, жергілікті қоғамдастықтың тіршілігін қамтамасыз етуге бағытталған бюджеттік бағдарламаларды қалыптастыру үшін негіз болып табылатын кіші бөлім енгізу қажет.</w:t>
      </w:r>
    </w:p>
    <w:bookmarkEnd w:id="28"/>
    <w:bookmarkStart w:name="z35" w:id="29"/>
    <w:p>
      <w:pPr>
        <w:spacing w:after="0"/>
        <w:ind w:left="0"/>
        <w:jc w:val="both"/>
      </w:pPr>
      <w:r>
        <w:rPr>
          <w:rFonts w:ascii="Times New Roman"/>
          <w:b w:val="false"/>
          <w:i w:val="false"/>
          <w:color w:val="000000"/>
          <w:sz w:val="28"/>
        </w:rPr>
        <w:t>
      Жергілікті өзін-өзі басқару тиімділігі көбінесе өзін-өзі басқарудың құқықтық, ұйымдастырушылық және экономикалық негізін қамтамасыз ететін қажетті заңдардың барлық кешенінің болуына ғана емес, сондай-ақ халықтың жергілікті өзін-өзі басқару жүйесінде өзінің құқықтары мен мүмкіндіктерін түсінуіне, жергілікті өзін-өзі басқаруды жүзеге асырудың нақты қабілетіне де байланысты болады.</w:t>
      </w:r>
    </w:p>
    <w:bookmarkEnd w:id="29"/>
    <w:bookmarkStart w:name="z36" w:id="30"/>
    <w:p>
      <w:pPr>
        <w:spacing w:after="0"/>
        <w:ind w:left="0"/>
        <w:jc w:val="both"/>
      </w:pPr>
      <w:r>
        <w:rPr>
          <w:rFonts w:ascii="Times New Roman"/>
          <w:b w:val="false"/>
          <w:i w:val="false"/>
          <w:color w:val="000000"/>
          <w:sz w:val="28"/>
        </w:rPr>
        <w:t>
      Ауыл тұрғындарының көпшілігінің жергілікті өзін-өзі басқаруды жүзеге асырудағы өз құқықтары мен мүмкіндіктерін түсінуге қатысты құқықтық сауаттылығының ағымдағы деңгейін ескере отырып, халыққа қоғам мен мемлекеттегі өзін-өзі басқарудың рөлі мен орнын түсіндіруде  ақпараттық-насихаттау ісін жандандыру қажет.</w:t>
      </w:r>
    </w:p>
    <w:bookmarkEnd w:id="30"/>
    <w:bookmarkStart w:name="z37" w:id="31"/>
    <w:p>
      <w:pPr>
        <w:spacing w:after="0"/>
        <w:ind w:left="0"/>
        <w:jc w:val="both"/>
      </w:pPr>
      <w:r>
        <w:rPr>
          <w:rFonts w:ascii="Times New Roman"/>
          <w:b w:val="false"/>
          <w:i w:val="false"/>
          <w:color w:val="000000"/>
          <w:sz w:val="28"/>
        </w:rPr>
        <w:t>
      Тұрғындары жинақы тұратын төменгі деңгейдегі әкімшілік-аумақтық бірлікте жергілікті өзін-өзі басқару тиімді жұмыс істейтінін әлемдік тәжірибе айғақтайды. Қазақстанда – бұл ауыл, село, ауылдық (селолық) округ, кент, аудандық маңызы бар қала, қаладағы аудан.</w:t>
      </w:r>
    </w:p>
    <w:bookmarkEnd w:id="31"/>
    <w:bookmarkStart w:name="z38" w:id="32"/>
    <w:p>
      <w:pPr>
        <w:spacing w:after="0"/>
        <w:ind w:left="0"/>
        <w:jc w:val="both"/>
      </w:pPr>
      <w:r>
        <w:rPr>
          <w:rFonts w:ascii="Times New Roman"/>
          <w:b w:val="false"/>
          <w:i w:val="false"/>
          <w:color w:val="000000"/>
          <w:sz w:val="28"/>
        </w:rPr>
        <w:t>
      Жергілікті өзін-өзі басқару органдарына өкілеттіктерді кезең-кезеңімен беру қажет, әйтпесе өзін-өзі басқару органдары өздерінің алдарына қойылған міндеттерді орындай алмауы мүмкін. Мемлекеттік институттар тарапынан болсын, азаматтар тарапынан болсын жергілікті өзін-өзі басқару органдарына деген сенім олардың жұмыс процесінде ғана пайда болады.</w:t>
      </w:r>
    </w:p>
    <w:bookmarkEnd w:id="32"/>
    <w:bookmarkStart w:name="z39" w:id="33"/>
    <w:p>
      <w:pPr>
        <w:spacing w:after="0"/>
        <w:ind w:left="0"/>
        <w:jc w:val="both"/>
      </w:pPr>
      <w:r>
        <w:rPr>
          <w:rFonts w:ascii="Times New Roman"/>
          <w:b w:val="false"/>
          <w:i w:val="false"/>
          <w:color w:val="000000"/>
          <w:sz w:val="28"/>
        </w:rPr>
        <w:t>
      2. Тұжырымдаманы іске асыру мақсаттары, міндеттері, іске асыру кезеңі және күтілетін нәтижелері</w:t>
      </w:r>
    </w:p>
    <w:bookmarkEnd w:id="33"/>
    <w:bookmarkStart w:name="z40" w:id="34"/>
    <w:p>
      <w:pPr>
        <w:spacing w:after="0"/>
        <w:ind w:left="0"/>
        <w:jc w:val="both"/>
      </w:pPr>
      <w:r>
        <w:rPr>
          <w:rFonts w:ascii="Times New Roman"/>
          <w:b w:val="false"/>
          <w:i w:val="false"/>
          <w:color w:val="000000"/>
          <w:sz w:val="28"/>
        </w:rPr>
        <w:t>
      Қазақстан Республикасының 2020 жылға дейінгі Стратегиялық даму жоспарында жалпы саяси жүйені одан әрі жаңғыртудың, оның ішінде жергілікті өзін-өзі басқаруды дамытудың басымдығы анықталған. Қазақстанда 2020 жылға қарай өкілді биліктің маңызы арта түсетіндігі, үздік халықаралық стандарттарға сәйкес келетін жергілікті өзін-өзі басқару және азаматтық қоғамның тиімді институттары құрылады деп күтіледі.</w:t>
      </w:r>
    </w:p>
    <w:bookmarkEnd w:id="34"/>
    <w:bookmarkStart w:name="z41" w:id="35"/>
    <w:p>
      <w:pPr>
        <w:spacing w:after="0"/>
        <w:ind w:left="0"/>
        <w:jc w:val="both"/>
      </w:pPr>
      <w:r>
        <w:rPr>
          <w:rFonts w:ascii="Times New Roman"/>
          <w:b w:val="false"/>
          <w:i w:val="false"/>
          <w:color w:val="000000"/>
          <w:sz w:val="28"/>
        </w:rPr>
        <w:t>
      Қазақстанның 2020 жылға дейінгі Даму стратегиясының ережелерін негізге ала отырып, Тұжырымдаманың мақсаты – біздің елімізде жергілікті өзін-өзі басқару жүйесін одан әрі дамытудың негізгі тұжырымдамалық бағыттарын айқындау.</w:t>
      </w:r>
    </w:p>
    <w:bookmarkEnd w:id="35"/>
    <w:bookmarkStart w:name="z42" w:id="36"/>
    <w:p>
      <w:pPr>
        <w:spacing w:after="0"/>
        <w:ind w:left="0"/>
        <w:jc w:val="both"/>
      </w:pPr>
      <w:r>
        <w:rPr>
          <w:rFonts w:ascii="Times New Roman"/>
          <w:b w:val="false"/>
          <w:i w:val="false"/>
          <w:color w:val="000000"/>
          <w:sz w:val="28"/>
        </w:rPr>
        <w:t>
      Көрсетілген мақсатқа қол жеткізу үшін жоғарыда аталған түйінді проблемаларды ескере отырып, мынадай мәселелерді шешу көзделеді:</w:t>
      </w:r>
    </w:p>
    <w:bookmarkEnd w:id="36"/>
    <w:bookmarkStart w:name="z43" w:id="37"/>
    <w:p>
      <w:pPr>
        <w:spacing w:after="0"/>
        <w:ind w:left="0"/>
        <w:jc w:val="both"/>
      </w:pPr>
      <w:r>
        <w:rPr>
          <w:rFonts w:ascii="Times New Roman"/>
          <w:b w:val="false"/>
          <w:i w:val="false"/>
          <w:color w:val="000000"/>
          <w:sz w:val="28"/>
        </w:rPr>
        <w:t>
      1) ауылдар (селолар), кенттер, аудандық маңызы бар қалалар деңгейлерінде басқару шешімдерін қабылдау кезінде халықтың қатысуын, мүдделілігін және жауапкершілігін ынталандыру жолымен жергілікті қоғамдастық жиналысы (жиыны) арқылы жергілікті маңызы бар мәселелерді шешуде халықтың рөлін біртіндеп арттыру;</w:t>
      </w:r>
    </w:p>
    <w:bookmarkEnd w:id="37"/>
    <w:bookmarkStart w:name="z44" w:id="38"/>
    <w:p>
      <w:pPr>
        <w:spacing w:after="0"/>
        <w:ind w:left="0"/>
        <w:jc w:val="both"/>
      </w:pPr>
      <w:r>
        <w:rPr>
          <w:rFonts w:ascii="Times New Roman"/>
          <w:b w:val="false"/>
          <w:i w:val="false"/>
          <w:color w:val="000000"/>
          <w:sz w:val="28"/>
        </w:rPr>
        <w:t>
      2) қалалар деңгейінде жергілікті халықты толғандыратын ең маңызды проблемаларды шешу үшін басқару шешімдерін қабылдау процесіне халықтың белсенді бөлігін тарту тетігін енгізу;</w:t>
      </w:r>
    </w:p>
    <w:bookmarkEnd w:id="38"/>
    <w:bookmarkStart w:name="z45" w:id="39"/>
    <w:p>
      <w:pPr>
        <w:spacing w:after="0"/>
        <w:ind w:left="0"/>
        <w:jc w:val="both"/>
      </w:pPr>
      <w:r>
        <w:rPr>
          <w:rFonts w:ascii="Times New Roman"/>
          <w:b w:val="false"/>
          <w:i w:val="false"/>
          <w:color w:val="000000"/>
          <w:sz w:val="28"/>
        </w:rPr>
        <w:t>
      3) аудандық маңызы бар қалаларда, ауылдық (селолық) округтерде, ауылдық (селолық) округтердің құрамына кірмейтін ауылдарда (селоларда) әкімдерді тағайындау немесе сайлау кезінде мәслихаттардың рөлін арттыру;</w:t>
      </w:r>
    </w:p>
    <w:bookmarkEnd w:id="39"/>
    <w:bookmarkStart w:name="z46" w:id="40"/>
    <w:p>
      <w:pPr>
        <w:spacing w:after="0"/>
        <w:ind w:left="0"/>
        <w:jc w:val="both"/>
      </w:pPr>
      <w:r>
        <w:rPr>
          <w:rFonts w:ascii="Times New Roman"/>
          <w:b w:val="false"/>
          <w:i w:val="false"/>
          <w:color w:val="000000"/>
          <w:sz w:val="28"/>
        </w:rPr>
        <w:t>
      4) жергілікті маңызы бар мәселелерді шешуде басқарудың төменгі деңгейінің қаржылық және экономикалық дербестігін кеңейту.</w:t>
      </w:r>
    </w:p>
    <w:bookmarkEnd w:id="40"/>
    <w:bookmarkStart w:name="z47" w:id="41"/>
    <w:p>
      <w:pPr>
        <w:spacing w:after="0"/>
        <w:ind w:left="0"/>
        <w:jc w:val="both"/>
      </w:pPr>
      <w:r>
        <w:rPr>
          <w:rFonts w:ascii="Times New Roman"/>
          <w:b w:val="false"/>
          <w:i w:val="false"/>
          <w:color w:val="000000"/>
          <w:sz w:val="28"/>
        </w:rPr>
        <w:t>
      Іске асыру кезеңі:</w:t>
      </w:r>
    </w:p>
    <w:bookmarkEnd w:id="41"/>
    <w:bookmarkStart w:name="z48" w:id="42"/>
    <w:p>
      <w:pPr>
        <w:spacing w:after="0"/>
        <w:ind w:left="0"/>
        <w:jc w:val="both"/>
      </w:pPr>
      <w:r>
        <w:rPr>
          <w:rFonts w:ascii="Times New Roman"/>
          <w:b w:val="false"/>
          <w:i w:val="false"/>
          <w:color w:val="000000"/>
          <w:sz w:val="28"/>
        </w:rPr>
        <w:t>
      бірінші кезең (2013–2014 жылдар) – басқарудың төменгі деңгейлеріндегі қолданыстағы жүйенің әлеуетін кеңейту;</w:t>
      </w:r>
    </w:p>
    <w:bookmarkEnd w:id="42"/>
    <w:bookmarkStart w:name="z49" w:id="43"/>
    <w:p>
      <w:pPr>
        <w:spacing w:after="0"/>
        <w:ind w:left="0"/>
        <w:jc w:val="both"/>
      </w:pPr>
      <w:r>
        <w:rPr>
          <w:rFonts w:ascii="Times New Roman"/>
          <w:b w:val="false"/>
          <w:i w:val="false"/>
          <w:color w:val="000000"/>
          <w:sz w:val="28"/>
        </w:rPr>
        <w:t>
      екінші кезең (2015–2020 жылдар) – жергілікті өзін-өзі басқаруды одан әрі дамыту.</w:t>
      </w:r>
    </w:p>
    <w:bookmarkEnd w:id="43"/>
    <w:bookmarkStart w:name="z50" w:id="44"/>
    <w:p>
      <w:pPr>
        <w:spacing w:after="0"/>
        <w:ind w:left="0"/>
        <w:jc w:val="both"/>
      </w:pPr>
      <w:r>
        <w:rPr>
          <w:rFonts w:ascii="Times New Roman"/>
          <w:b w:val="false"/>
          <w:i w:val="false"/>
          <w:color w:val="000000"/>
          <w:sz w:val="28"/>
        </w:rPr>
        <w:t>
      Күтілетін нәтижелер:</w:t>
      </w:r>
    </w:p>
    <w:bookmarkEnd w:id="44"/>
    <w:bookmarkStart w:name="z51" w:id="45"/>
    <w:p>
      <w:pPr>
        <w:spacing w:after="0"/>
        <w:ind w:left="0"/>
        <w:jc w:val="both"/>
      </w:pPr>
      <w:r>
        <w:rPr>
          <w:rFonts w:ascii="Times New Roman"/>
          <w:b w:val="false"/>
          <w:i w:val="false"/>
          <w:color w:val="000000"/>
          <w:sz w:val="28"/>
        </w:rPr>
        <w:t>
      1) жиналыс пен жиын арқылы халықтың еркін білдіру бөлігінде жергілікті өзін-өзі басқаруды жүзеге асыруға деген азаматтардың конституциялық құқығын іске асыруды қамтамасыз ету;</w:t>
      </w:r>
    </w:p>
    <w:bookmarkEnd w:id="45"/>
    <w:bookmarkStart w:name="z52" w:id="46"/>
    <w:p>
      <w:pPr>
        <w:spacing w:after="0"/>
        <w:ind w:left="0"/>
        <w:jc w:val="both"/>
      </w:pPr>
      <w:r>
        <w:rPr>
          <w:rFonts w:ascii="Times New Roman"/>
          <w:b w:val="false"/>
          <w:i w:val="false"/>
          <w:color w:val="000000"/>
          <w:sz w:val="28"/>
        </w:rPr>
        <w:t>
      2) 2013 жылдың соңына дейін аудандар (қалалар) мәслихаттарының сайлау арқылы аудандық маңызы бар қалалардың, ауылдық (селолық) округтердің, ауылдық (селолық) округтердің құрамына кірмейтін ауылдардың (селолардың) әкімдерін сайлауды енгізу;</w:t>
      </w:r>
    </w:p>
    <w:bookmarkEnd w:id="46"/>
    <w:bookmarkStart w:name="z53" w:id="47"/>
    <w:p>
      <w:pPr>
        <w:spacing w:after="0"/>
        <w:ind w:left="0"/>
        <w:jc w:val="both"/>
      </w:pPr>
      <w:r>
        <w:rPr>
          <w:rFonts w:ascii="Times New Roman"/>
          <w:b w:val="false"/>
          <w:i w:val="false"/>
          <w:color w:val="000000"/>
          <w:sz w:val="28"/>
        </w:rPr>
        <w:t>
      3) басқару шешімдерін қабылдауға қатысу арқылы халықтың рөлін, оның елді мекендерді абаттандыру мәселелерін сапалы шешуге қатысуын арттыру, сапалы тұрғын үй-коммуналдық қызметтерді алуға, санитарлық жағдайды, қоғамдық тәртіпті жақсартуға халықтың мүдделілігін арттыру;</w:t>
      </w:r>
    </w:p>
    <w:bookmarkEnd w:id="47"/>
    <w:bookmarkStart w:name="z54" w:id="48"/>
    <w:p>
      <w:pPr>
        <w:spacing w:after="0"/>
        <w:ind w:left="0"/>
        <w:jc w:val="both"/>
      </w:pPr>
      <w:r>
        <w:rPr>
          <w:rFonts w:ascii="Times New Roman"/>
          <w:b w:val="false"/>
          <w:i w:val="false"/>
          <w:color w:val="000000"/>
          <w:sz w:val="28"/>
        </w:rPr>
        <w:t>
      4) қала халқын жергілікті проблемаларды шешуге белсенді тарту;</w:t>
      </w:r>
    </w:p>
    <w:bookmarkEnd w:id="48"/>
    <w:bookmarkStart w:name="z55" w:id="49"/>
    <w:p>
      <w:pPr>
        <w:spacing w:after="0"/>
        <w:ind w:left="0"/>
        <w:jc w:val="both"/>
      </w:pPr>
      <w:r>
        <w:rPr>
          <w:rFonts w:ascii="Times New Roman"/>
          <w:b w:val="false"/>
          <w:i w:val="false"/>
          <w:color w:val="000000"/>
          <w:sz w:val="28"/>
        </w:rPr>
        <w:t>
      5) жергілікті маңызы бар проблемаларды шешуге бөлінген бюджет қаражатын пайдаланудың мониторингіне жергілікті халықтың қатысуы;</w:t>
      </w:r>
    </w:p>
    <w:bookmarkEnd w:id="49"/>
    <w:bookmarkStart w:name="z56" w:id="50"/>
    <w:p>
      <w:pPr>
        <w:spacing w:after="0"/>
        <w:ind w:left="0"/>
        <w:jc w:val="both"/>
      </w:pPr>
      <w:r>
        <w:rPr>
          <w:rFonts w:ascii="Times New Roman"/>
          <w:b w:val="false"/>
          <w:i w:val="false"/>
          <w:color w:val="000000"/>
          <w:sz w:val="28"/>
        </w:rPr>
        <w:t>
      6) жергілікті маңызы бар өзекті мәселелерді шешуде төменгі деңгейдегі әкімдердің дербестігін кезең-кезеңімен және дәйекті нығайту;</w:t>
      </w:r>
    </w:p>
    <w:bookmarkEnd w:id="50"/>
    <w:bookmarkStart w:name="z57" w:id="51"/>
    <w:p>
      <w:pPr>
        <w:spacing w:after="0"/>
        <w:ind w:left="0"/>
        <w:jc w:val="both"/>
      </w:pPr>
      <w:r>
        <w:rPr>
          <w:rFonts w:ascii="Times New Roman"/>
          <w:b w:val="false"/>
          <w:i w:val="false"/>
          <w:color w:val="000000"/>
          <w:sz w:val="28"/>
        </w:rPr>
        <w:t>
      7) ақпараттық-түсіндіру жұмыстарын жүргізу арқылы қазақстандықтардың қоғамның тыныс-тіршілігінің маңызды проблемаларын шешуде азаматтық белсенділігін арттыру.</w:t>
      </w:r>
    </w:p>
    <w:bookmarkEnd w:id="51"/>
    <w:bookmarkStart w:name="z58" w:id="52"/>
    <w:p>
      <w:pPr>
        <w:spacing w:after="0"/>
        <w:ind w:left="0"/>
        <w:jc w:val="both"/>
      </w:pPr>
      <w:r>
        <w:rPr>
          <w:rFonts w:ascii="Times New Roman"/>
          <w:b w:val="false"/>
          <w:i w:val="false"/>
          <w:color w:val="000000"/>
          <w:sz w:val="28"/>
        </w:rPr>
        <w:t>
      Қазақстанда белгілі бір экономикалық және қаржылық дербестікке ие, әлеуметтік-экономикалық қайта құруды жүргізуде мемлекетке көмек көрсетуге және өздеріне жүктелген әлеуметтік функцияларды орындауға қабілетті жергілікті өзін-өзі басқару органдарының тиімді жүйесі құрылатын болады.</w:t>
      </w:r>
    </w:p>
    <w:bookmarkEnd w:id="52"/>
    <w:bookmarkStart w:name="z59" w:id="53"/>
    <w:p>
      <w:pPr>
        <w:spacing w:after="0"/>
        <w:ind w:left="0"/>
        <w:jc w:val="both"/>
      </w:pPr>
      <w:r>
        <w:rPr>
          <w:rFonts w:ascii="Times New Roman"/>
          <w:b w:val="false"/>
          <w:i w:val="false"/>
          <w:color w:val="000000"/>
          <w:sz w:val="28"/>
        </w:rPr>
        <w:t>
      Қазіргі уақытта мемлекеттік функцияларды жүзеге асыруда жергілікті өзін-өзі басқару органдарының қатысуын қамтамасыз ету қажет. Бұл мемлекеттік басқарудың бірқатар мәселелерін жергілікті жерде шешудің барынша орындылығымен түсіндіріледі. Өз кезегінде жергілікті өзін-өзі басқару органдары мен мемлекеттік билік органдары арасындағы осындай өзара қатынастар схемасы басқарудың деңгейлері арасында өкілеттіктерді қайта бөлуге әкеледі, бұл ретте біздің еліміздің біртұтас құрылымын сақтай отырып бұл органдардың өңірлік міндеттерді шешуге бірлесе қатысуын қамтамасыз етеді.</w:t>
      </w:r>
    </w:p>
    <w:bookmarkEnd w:id="53"/>
    <w:bookmarkStart w:name="z60" w:id="54"/>
    <w:p>
      <w:pPr>
        <w:spacing w:after="0"/>
        <w:ind w:left="0"/>
        <w:jc w:val="both"/>
      </w:pPr>
      <w:r>
        <w:rPr>
          <w:rFonts w:ascii="Times New Roman"/>
          <w:b w:val="false"/>
          <w:i w:val="false"/>
          <w:color w:val="000000"/>
          <w:sz w:val="28"/>
        </w:rPr>
        <w:t>
       Жергілікті өзін-өзі басқару органдарының мәнін айқындаудың маңызды көрсеткіші олардың қызметіне халықтың тікелей қатысу факторы болып табылады.</w:t>
      </w:r>
    </w:p>
    <w:bookmarkEnd w:id="54"/>
    <w:bookmarkStart w:name="z61" w:id="55"/>
    <w:p>
      <w:pPr>
        <w:spacing w:after="0"/>
        <w:ind w:left="0"/>
        <w:jc w:val="both"/>
      </w:pPr>
      <w:r>
        <w:rPr>
          <w:rFonts w:ascii="Times New Roman"/>
          <w:b w:val="false"/>
          <w:i w:val="false"/>
          <w:color w:val="000000"/>
          <w:sz w:val="28"/>
        </w:rPr>
        <w:t>
      Жергілікті өзін-өзі басқарудың тиімді жұмыс істеуін және халықтың тыныс-тіршілігін қамтамасыз ету үшін жергілікті өзін-өзі басқарудың жергілікті органдарына материалдық-қаржылық ресурстардың тиісті көлемі біртіндеп берілетін болады.</w:t>
      </w:r>
    </w:p>
    <w:bookmarkEnd w:id="55"/>
    <w:bookmarkStart w:name="z62" w:id="56"/>
    <w:p>
      <w:pPr>
        <w:spacing w:after="0"/>
        <w:ind w:left="0"/>
        <w:jc w:val="both"/>
      </w:pPr>
      <w:r>
        <w:rPr>
          <w:rFonts w:ascii="Times New Roman"/>
          <w:b w:val="false"/>
          <w:i w:val="false"/>
          <w:color w:val="000000"/>
          <w:sz w:val="28"/>
        </w:rPr>
        <w:t>
      Бұл елдің әлеуметтік-экономикалық дамуына және толыққанды азаматтық қоғам қалыптастыруға жаңа серпін береді.</w:t>
      </w:r>
    </w:p>
    <w:bookmarkEnd w:id="56"/>
    <w:bookmarkStart w:name="z63" w:id="57"/>
    <w:p>
      <w:pPr>
        <w:spacing w:after="0"/>
        <w:ind w:left="0"/>
        <w:jc w:val="both"/>
      </w:pPr>
      <w:r>
        <w:rPr>
          <w:rFonts w:ascii="Times New Roman"/>
          <w:b w:val="false"/>
          <w:i w:val="false"/>
          <w:color w:val="000000"/>
          <w:sz w:val="28"/>
        </w:rPr>
        <w:t>
      Тұжырымдаманы қабылдау конституциялық нормаларды іске асыруға, жергілікті өзін-өзі басқаруды ұйымдастырудың және оның қызметінің заңнамалық негізін құруға, билікті демократияландыру саласында нақты реформалар жүргізуге, жергілікті маңызы бар мәселелерді шешуде халықтың рөлін арттыруға, мемлекетті басқаруға халықтың тікелей қатысуы үшін жағдай жасауға, төрешілдік пен сыбайлас жемқорлық көріністерінің деңгейін төмендетуге мүмкіндік береді.</w:t>
      </w:r>
    </w:p>
    <w:bookmarkEnd w:id="57"/>
    <w:bookmarkStart w:name="z64" w:id="58"/>
    <w:p>
      <w:pPr>
        <w:spacing w:after="0"/>
        <w:ind w:left="0"/>
        <w:jc w:val="both"/>
      </w:pPr>
      <w:r>
        <w:rPr>
          <w:rFonts w:ascii="Times New Roman"/>
          <w:b w:val="false"/>
          <w:i w:val="false"/>
          <w:color w:val="000000"/>
          <w:sz w:val="28"/>
        </w:rPr>
        <w:t>
      Ұсынылып отырған шаралардың түпкілікті нәтижесі жергілікті өзін-өзі басқаруды дамыту саясатын іске асыру болып табылады, ол өз кезегінде халықтың, жергілікті өзін-өзі басқарудың және мемлекеттік биліктің өзара іс-қимыл жүйесін құруға әкеледі, оның тиімді жұмыс істеуі:</w:t>
      </w:r>
    </w:p>
    <w:bookmarkEnd w:id="58"/>
    <w:bookmarkStart w:name="z65" w:id="59"/>
    <w:p>
      <w:pPr>
        <w:spacing w:after="0"/>
        <w:ind w:left="0"/>
        <w:jc w:val="both"/>
      </w:pPr>
      <w:r>
        <w:rPr>
          <w:rFonts w:ascii="Times New Roman"/>
          <w:b w:val="false"/>
          <w:i w:val="false"/>
          <w:color w:val="000000"/>
          <w:sz w:val="28"/>
        </w:rPr>
        <w:t>
      1) жергілікті мәні бар мәселелерді сапалы шешуде халықтың рөлін, оның қатысуын арттыруды;</w:t>
      </w:r>
    </w:p>
    <w:bookmarkEnd w:id="59"/>
    <w:bookmarkStart w:name="z66" w:id="60"/>
    <w:p>
      <w:pPr>
        <w:spacing w:after="0"/>
        <w:ind w:left="0"/>
        <w:jc w:val="both"/>
      </w:pPr>
      <w:r>
        <w:rPr>
          <w:rFonts w:ascii="Times New Roman"/>
          <w:b w:val="false"/>
          <w:i w:val="false"/>
          <w:color w:val="000000"/>
          <w:sz w:val="28"/>
        </w:rPr>
        <w:t>
      2) әрбір елді мекендегі халықтың өмір сүру деңгейін арттыруды;</w:t>
      </w:r>
    </w:p>
    <w:bookmarkEnd w:id="60"/>
    <w:bookmarkStart w:name="z67" w:id="61"/>
    <w:p>
      <w:pPr>
        <w:spacing w:after="0"/>
        <w:ind w:left="0"/>
        <w:jc w:val="both"/>
      </w:pPr>
      <w:r>
        <w:rPr>
          <w:rFonts w:ascii="Times New Roman"/>
          <w:b w:val="false"/>
          <w:i w:val="false"/>
          <w:color w:val="000000"/>
          <w:sz w:val="28"/>
        </w:rPr>
        <w:t>
      3) өңірде және тұтас алғанда мемлекетте саяси тұрақтылықты арттыруды қамтамасыз етуге мүмкіндік береді.</w:t>
      </w:r>
    </w:p>
    <w:bookmarkEnd w:id="61"/>
    <w:bookmarkStart w:name="z68" w:id="62"/>
    <w:p>
      <w:pPr>
        <w:spacing w:after="0"/>
        <w:ind w:left="0"/>
        <w:jc w:val="both"/>
      </w:pPr>
      <w:r>
        <w:rPr>
          <w:rFonts w:ascii="Times New Roman"/>
          <w:b w:val="false"/>
          <w:i w:val="false"/>
          <w:color w:val="000000"/>
          <w:sz w:val="28"/>
        </w:rPr>
        <w:t>
      3. Әлемдік практиканың оң тәжірибесіне шолу</w:t>
      </w:r>
    </w:p>
    <w:bookmarkEnd w:id="62"/>
    <w:bookmarkStart w:name="z69" w:id="63"/>
    <w:p>
      <w:pPr>
        <w:spacing w:after="0"/>
        <w:ind w:left="0"/>
        <w:jc w:val="both"/>
      </w:pPr>
      <w:r>
        <w:rPr>
          <w:rFonts w:ascii="Times New Roman"/>
          <w:b w:val="false"/>
          <w:i w:val="false"/>
          <w:color w:val="000000"/>
          <w:sz w:val="28"/>
        </w:rPr>
        <w:t>
      Жергілікті өзін-өзі басқаруды конституциялық-құқықтық реттеу үшін теориялық база муниципалдық демократия мен муниципалдық басқарудың көпшілік мойындаған, оның ішінде 1985 жылғы 15 қазандағы Жергілікті өзін-өзі басқарудың Еуропалық Хартиясы бекіткен құндылықтар болып табылады және мыналарды белгілейді:</w:t>
      </w:r>
    </w:p>
    <w:bookmarkEnd w:id="63"/>
    <w:bookmarkStart w:name="z70" w:id="64"/>
    <w:p>
      <w:pPr>
        <w:spacing w:after="0"/>
        <w:ind w:left="0"/>
        <w:jc w:val="both"/>
      </w:pPr>
      <w:r>
        <w:rPr>
          <w:rFonts w:ascii="Times New Roman"/>
          <w:b w:val="false"/>
          <w:i w:val="false"/>
          <w:color w:val="000000"/>
          <w:sz w:val="28"/>
        </w:rPr>
        <w:t>
      1) жергілікті өзін-өзі басқару демократиялық құрылыстың негіздерінің бірін құрайды;</w:t>
      </w:r>
    </w:p>
    <w:bookmarkEnd w:id="64"/>
    <w:bookmarkStart w:name="z71" w:id="65"/>
    <w:p>
      <w:pPr>
        <w:spacing w:after="0"/>
        <w:ind w:left="0"/>
        <w:jc w:val="both"/>
      </w:pPr>
      <w:r>
        <w:rPr>
          <w:rFonts w:ascii="Times New Roman"/>
          <w:b w:val="false"/>
          <w:i w:val="false"/>
          <w:color w:val="000000"/>
          <w:sz w:val="28"/>
        </w:rPr>
        <w:t>
      2) азаматтардың мемлекетті басқаруға қатысу құқығы атап айтқанда жергілікті деңгейде тікелей жүзеге асырылуы мүмкін;</w:t>
      </w:r>
    </w:p>
    <w:bookmarkEnd w:id="65"/>
    <w:bookmarkStart w:name="z72" w:id="66"/>
    <w:p>
      <w:pPr>
        <w:spacing w:after="0"/>
        <w:ind w:left="0"/>
        <w:jc w:val="both"/>
      </w:pPr>
      <w:r>
        <w:rPr>
          <w:rFonts w:ascii="Times New Roman"/>
          <w:b w:val="false"/>
          <w:i w:val="false"/>
          <w:color w:val="000000"/>
          <w:sz w:val="28"/>
        </w:rPr>
        <w:t>
      3) нақты өкілеттіктер берілген жергілікті өзін-өзі басқару органдарының болуы тиімді де азаматтарға мейлінше жақын басқаруды қамтамасыз етеді;</w:t>
      </w:r>
    </w:p>
    <w:bookmarkEnd w:id="66"/>
    <w:bookmarkStart w:name="z73" w:id="67"/>
    <w:p>
      <w:pPr>
        <w:spacing w:after="0"/>
        <w:ind w:left="0"/>
        <w:jc w:val="both"/>
      </w:pPr>
      <w:r>
        <w:rPr>
          <w:rFonts w:ascii="Times New Roman"/>
          <w:b w:val="false"/>
          <w:i w:val="false"/>
          <w:color w:val="000000"/>
          <w:sz w:val="28"/>
        </w:rPr>
        <w:t>
      4) демократиялық жолмен құрылатын жергілікті өзін-өзі басқару органдары өзінің құзыретіне, оны жүзеге асыру тәртібіне және осыған қажетті қаржы-қаражатқа қатысты дербестікке ие болуы тиіс.</w:t>
      </w:r>
    </w:p>
    <w:bookmarkEnd w:id="67"/>
    <w:bookmarkStart w:name="z74" w:id="68"/>
    <w:p>
      <w:pPr>
        <w:spacing w:after="0"/>
        <w:ind w:left="0"/>
        <w:jc w:val="both"/>
      </w:pPr>
      <w:r>
        <w:rPr>
          <w:rFonts w:ascii="Times New Roman"/>
          <w:b w:val="false"/>
          <w:i w:val="false"/>
          <w:color w:val="000000"/>
          <w:sz w:val="28"/>
        </w:rPr>
        <w:t>
      Жергілікті өзін-өзі басқарудың қағидаттары әлемнің көптеген елдерінің муниципалдық заңнамасы үшін құқықтық негіз болып табылады.</w:t>
      </w:r>
    </w:p>
    <w:bookmarkEnd w:id="68"/>
    <w:bookmarkStart w:name="z75" w:id="69"/>
    <w:p>
      <w:pPr>
        <w:spacing w:after="0"/>
        <w:ind w:left="0"/>
        <w:jc w:val="both"/>
      </w:pPr>
      <w:r>
        <w:rPr>
          <w:rFonts w:ascii="Times New Roman"/>
          <w:b w:val="false"/>
          <w:i w:val="false"/>
          <w:color w:val="000000"/>
          <w:sz w:val="28"/>
        </w:rPr>
        <w:t>
      Жергілікті өзін-өзі басқарудың Еуропалық Хартиясы жергілікті өзін-өзі басқару онсыз жүзеге асырылуы мүмкін емес төрт негізгі белгісін бөліп көрсетеді:</w:t>
      </w:r>
    </w:p>
    <w:bookmarkEnd w:id="69"/>
    <w:bookmarkStart w:name="z76" w:id="70"/>
    <w:p>
      <w:pPr>
        <w:spacing w:after="0"/>
        <w:ind w:left="0"/>
        <w:jc w:val="both"/>
      </w:pPr>
      <w:r>
        <w:rPr>
          <w:rFonts w:ascii="Times New Roman"/>
          <w:b w:val="false"/>
          <w:i w:val="false"/>
          <w:color w:val="000000"/>
          <w:sz w:val="28"/>
        </w:rPr>
        <w:t>
      заңмен белгіленген шекте жұмыс істейтін билік;</w:t>
      </w:r>
    </w:p>
    <w:bookmarkEnd w:id="70"/>
    <w:bookmarkStart w:name="z77" w:id="71"/>
    <w:p>
      <w:pPr>
        <w:spacing w:after="0"/>
        <w:ind w:left="0"/>
        <w:jc w:val="both"/>
      </w:pPr>
      <w:r>
        <w:rPr>
          <w:rFonts w:ascii="Times New Roman"/>
          <w:b w:val="false"/>
          <w:i w:val="false"/>
          <w:color w:val="000000"/>
          <w:sz w:val="28"/>
        </w:rPr>
        <w:t>
      жергілікті өзін-өзі басқаруға ресурстарды дербес басқару құқығын беру;</w:t>
      </w:r>
    </w:p>
    <w:bookmarkEnd w:id="71"/>
    <w:bookmarkStart w:name="z78" w:id="72"/>
    <w:p>
      <w:pPr>
        <w:spacing w:after="0"/>
        <w:ind w:left="0"/>
        <w:jc w:val="both"/>
      </w:pPr>
      <w:r>
        <w:rPr>
          <w:rFonts w:ascii="Times New Roman"/>
          <w:b w:val="false"/>
          <w:i w:val="false"/>
          <w:color w:val="000000"/>
          <w:sz w:val="28"/>
        </w:rPr>
        <w:t>
      мемлекетте айқын белгіленген функциялары бар билік;</w:t>
      </w:r>
    </w:p>
    <w:bookmarkEnd w:id="72"/>
    <w:bookmarkStart w:name="z79" w:id="73"/>
    <w:p>
      <w:pPr>
        <w:spacing w:after="0"/>
        <w:ind w:left="0"/>
        <w:jc w:val="both"/>
      </w:pPr>
      <w:r>
        <w:rPr>
          <w:rFonts w:ascii="Times New Roman"/>
          <w:b w:val="false"/>
          <w:i w:val="false"/>
          <w:color w:val="000000"/>
          <w:sz w:val="28"/>
        </w:rPr>
        <w:t>
      жергілікті өзін-өзі басқарудың сайлау органдарының болуы.</w:t>
      </w:r>
    </w:p>
    <w:bookmarkEnd w:id="73"/>
    <w:bookmarkStart w:name="z80" w:id="74"/>
    <w:p>
      <w:pPr>
        <w:spacing w:after="0"/>
        <w:ind w:left="0"/>
        <w:jc w:val="both"/>
      </w:pPr>
      <w:r>
        <w:rPr>
          <w:rFonts w:ascii="Times New Roman"/>
          <w:b w:val="false"/>
          <w:i w:val="false"/>
          <w:color w:val="000000"/>
          <w:sz w:val="28"/>
        </w:rPr>
        <w:t>
      Өзін-өзі басқару жүйесі тиісті экономикалық жағдайлардың, мемлекет пен жергілікті өзін-өзі басқару арасында қызмет мәнінің аражігін ажырататын айқын құқықтық базаның, адамдардың бұқаралық санасының, құқықтық мәдениеті мен мінез-құлқының өзгеше деңгейінің болуын көздейді.</w:t>
      </w:r>
    </w:p>
    <w:bookmarkEnd w:id="74"/>
    <w:bookmarkStart w:name="z81" w:id="75"/>
    <w:p>
      <w:pPr>
        <w:spacing w:after="0"/>
        <w:ind w:left="0"/>
        <w:jc w:val="both"/>
      </w:pPr>
      <w:r>
        <w:rPr>
          <w:rFonts w:ascii="Times New Roman"/>
          <w:b w:val="false"/>
          <w:i w:val="false"/>
          <w:color w:val="000000"/>
          <w:sz w:val="28"/>
        </w:rPr>
        <w:t>
      Қазіргі уақытта ғылыми-теориялық тұрғыда жергілікті өзін-өзі басқару органдары мен орталық билік органдары арасындағы базалық қатынастар негізі болып табылатын жергілікті биліктің ұйымдастыру модельдерін сыныптау жалпыға танылған.</w:t>
      </w:r>
    </w:p>
    <w:bookmarkEnd w:id="75"/>
    <w:bookmarkStart w:name="z82" w:id="76"/>
    <w:p>
      <w:pPr>
        <w:spacing w:after="0"/>
        <w:ind w:left="0"/>
        <w:jc w:val="both"/>
      </w:pPr>
      <w:r>
        <w:rPr>
          <w:rFonts w:ascii="Times New Roman"/>
          <w:b w:val="false"/>
          <w:i w:val="false"/>
          <w:color w:val="000000"/>
          <w:sz w:val="28"/>
        </w:rPr>
        <w:t>
      Осы тәсілге сәйкес жергілікті өзін-өзі басқарудың төрт базалық: англосаксондық, континенттік, аралас және кеңестік деп саналатын моделін бөліп көрсетуге болады.</w:t>
      </w:r>
    </w:p>
    <w:bookmarkEnd w:id="76"/>
    <w:bookmarkStart w:name="z83" w:id="77"/>
    <w:p>
      <w:pPr>
        <w:spacing w:after="0"/>
        <w:ind w:left="0"/>
        <w:jc w:val="both"/>
      </w:pPr>
      <w:r>
        <w:rPr>
          <w:rFonts w:ascii="Times New Roman"/>
          <w:b w:val="false"/>
          <w:i w:val="false"/>
          <w:color w:val="000000"/>
          <w:sz w:val="28"/>
        </w:rPr>
        <w:t>
      Англосаксондық модель негізінен атауы бірдей құқықтық жүйесі бар елдерде: Ұлыбританияда, АҚШ-та, Канадада, Үндістанда, Австралияда, Жаңа Зеландияда және т.б. таралған.</w:t>
      </w:r>
    </w:p>
    <w:bookmarkEnd w:id="77"/>
    <w:bookmarkStart w:name="z84" w:id="78"/>
    <w:p>
      <w:pPr>
        <w:spacing w:after="0"/>
        <w:ind w:left="0"/>
        <w:jc w:val="both"/>
      </w:pPr>
      <w:r>
        <w:rPr>
          <w:rFonts w:ascii="Times New Roman"/>
          <w:b w:val="false"/>
          <w:i w:val="false"/>
          <w:color w:val="000000"/>
          <w:sz w:val="28"/>
        </w:rPr>
        <w:t>
      Бұл модельдің негізі сипаты формальды автономия және жергілікті өзін-өзі басқарудың дербестігі, жергілікті өзін-өзі басқару органдарына қамқоршылық ететін жергілікті жерлерде уәкілетті орталық үкіметтің болмауы болып табылады.</w:t>
      </w:r>
    </w:p>
    <w:bookmarkEnd w:id="78"/>
    <w:bookmarkStart w:name="z85" w:id="79"/>
    <w:p>
      <w:pPr>
        <w:spacing w:after="0"/>
        <w:ind w:left="0"/>
        <w:jc w:val="both"/>
      </w:pPr>
      <w:r>
        <w:rPr>
          <w:rFonts w:ascii="Times New Roman"/>
          <w:b w:val="false"/>
          <w:i w:val="false"/>
          <w:color w:val="000000"/>
          <w:sz w:val="28"/>
        </w:rPr>
        <w:t>
      Жергілікті жерлерде билікті ұйымдастырудың континенттік моделі англосаксондық модельден ерекшеленеді, ол континенттік Еуропа (Франция, Италия, Испания, Бельгия) елдерінде ғана емес, сондай-ақ Латын Америкасының, Таяу Шығыс елдерінің көпшілігінде таралған.</w:t>
      </w:r>
    </w:p>
    <w:bookmarkEnd w:id="79"/>
    <w:bookmarkStart w:name="z86" w:id="80"/>
    <w:p>
      <w:pPr>
        <w:spacing w:after="0"/>
        <w:ind w:left="0"/>
        <w:jc w:val="both"/>
      </w:pPr>
      <w:r>
        <w:rPr>
          <w:rFonts w:ascii="Times New Roman"/>
          <w:b w:val="false"/>
          <w:i w:val="false"/>
          <w:color w:val="000000"/>
          <w:sz w:val="28"/>
        </w:rPr>
        <w:t>
      Бұл модельдің ерекше сипаты мыналар: жергілікті жерлерде жергілікті өзін-өзі басқарудың және мемлекеттік басқаруды үйлестіру, сайлау және тағайындау, жергілікті өзін-өзі басқарудың белгілі иерархиясы, төмен тұрған буынның жоғары тұрғанға бағынуы, жергілікті өзін-өзі басқару органдарының қызметіне мемлекеттік бақылауды жүзеге асыруға өкілетті жергілікті деңгейде орталық биліктің арнайы өкілінің болуы.</w:t>
      </w:r>
    </w:p>
    <w:bookmarkEnd w:id="80"/>
    <w:bookmarkStart w:name="z87" w:id="81"/>
    <w:p>
      <w:pPr>
        <w:spacing w:after="0"/>
        <w:ind w:left="0"/>
        <w:jc w:val="both"/>
      </w:pPr>
      <w:r>
        <w:rPr>
          <w:rFonts w:ascii="Times New Roman"/>
          <w:b w:val="false"/>
          <w:i w:val="false"/>
          <w:color w:val="000000"/>
          <w:sz w:val="28"/>
        </w:rPr>
        <w:t>
      Қаралған модельдермен қатар жергілікті жерде билікті ұйымдастырудың, қандай да бір дәрежеде олардың әрқайсысының сипатын иеленген және өзінің ерекше белгілері бар нұсқалары бар. Бұл модельдер аралас деген атауға ие болды. Мұндай модельдерге Германиядағы, Австриядағы, Жапониядағы және кейбір социалистік дәуірден кейінгі және дамушы елдердегі жергілікті өзін-өзі басқаруды жатқызуға болады.</w:t>
      </w:r>
    </w:p>
    <w:bookmarkEnd w:id="81"/>
    <w:bookmarkStart w:name="z88" w:id="82"/>
    <w:p>
      <w:pPr>
        <w:spacing w:after="0"/>
        <w:ind w:left="0"/>
        <w:jc w:val="both"/>
      </w:pPr>
      <w:r>
        <w:rPr>
          <w:rFonts w:ascii="Times New Roman"/>
          <w:b w:val="false"/>
          <w:i w:val="false"/>
          <w:color w:val="000000"/>
          <w:sz w:val="28"/>
        </w:rPr>
        <w:t>
      Төменгі аумақтық деңгейдегі мейлінше дербес жергілікті өзін-өзі басқарудың неғұрлым жоғары деңгейден мемлекеттік басқарумен үйлесуін аралас модельге тән белгі деп есептеуге болады.</w:t>
      </w:r>
    </w:p>
    <w:bookmarkEnd w:id="82"/>
    <w:bookmarkStart w:name="z89" w:id="83"/>
    <w:p>
      <w:pPr>
        <w:spacing w:after="0"/>
        <w:ind w:left="0"/>
        <w:jc w:val="both"/>
      </w:pPr>
      <w:r>
        <w:rPr>
          <w:rFonts w:ascii="Times New Roman"/>
          <w:b w:val="false"/>
          <w:i w:val="false"/>
          <w:color w:val="000000"/>
          <w:sz w:val="28"/>
        </w:rPr>
        <w:t>
      Жергілікті жерлерде билікті ұйымдастырудың кеңестік моделі жоғарыда қарастырылған модельдерден мүлдем өзгеше. Бұл модель осыдан аз ғана уақыт бұрын барынша таралған еді. Қазір ол социалистік бағдарды сақтап қалған кейбір елдерде (Қытай, Куба, СКДР), сондай-ақ бұрынғы Кеңес Одағы республикаларынан құқықтық мұрагері болып табылатын кейбір мемлекеттерде (Беларусь, Өзбекстан) ғана орын алған.</w:t>
      </w:r>
    </w:p>
    <w:bookmarkEnd w:id="83"/>
    <w:bookmarkStart w:name="z90" w:id="84"/>
    <w:p>
      <w:pPr>
        <w:spacing w:after="0"/>
        <w:ind w:left="0"/>
        <w:jc w:val="both"/>
      </w:pPr>
      <w:r>
        <w:rPr>
          <w:rFonts w:ascii="Times New Roman"/>
          <w:b w:val="false"/>
          <w:i w:val="false"/>
          <w:color w:val="000000"/>
          <w:sz w:val="28"/>
        </w:rPr>
        <w:t>
      Бұл модельдің негізгі белгілері мыналар болып табылады: төменнен жоғарыға дейін өкілді органдардың бірыңғай билігі, өкілді және атқарушы органдар жүйесінің қатаң орталықтандырылуы, оның барлық буындарының сатылы бағыныштылығы, муниципалды меншіктің, жергілікті бюджеттердің болмауы.</w:t>
      </w:r>
    </w:p>
    <w:bookmarkEnd w:id="84"/>
    <w:bookmarkStart w:name="z91" w:id="85"/>
    <w:p>
      <w:pPr>
        <w:spacing w:after="0"/>
        <w:ind w:left="0"/>
        <w:jc w:val="both"/>
      </w:pPr>
      <w:r>
        <w:rPr>
          <w:rFonts w:ascii="Times New Roman"/>
          <w:b w:val="false"/>
          <w:i w:val="false"/>
          <w:color w:val="000000"/>
          <w:sz w:val="28"/>
        </w:rPr>
        <w:t>
      Орталық және Шығыс Еуропа елдерінде мемлекеттік басқаруды жетілдіру және жергілікті өзін-өзі басқару жүйесін қалыптастыру тәжірибесі Қазақстан үшін барынша жақын болып табылады, себебі бұл елдерге де социалистік дәуірден кейінгі кеңістіктегі барлық елдерде жергілікті өзін-өзі басқарудың негізі болған жергілікті кеңестердің бұрынғы жүйесін реформалауға тура келді.</w:t>
      </w:r>
    </w:p>
    <w:bookmarkEnd w:id="85"/>
    <w:bookmarkStart w:name="z92" w:id="86"/>
    <w:p>
      <w:pPr>
        <w:spacing w:after="0"/>
        <w:ind w:left="0"/>
        <w:jc w:val="both"/>
      </w:pPr>
      <w:r>
        <w:rPr>
          <w:rFonts w:ascii="Times New Roman"/>
          <w:b w:val="false"/>
          <w:i w:val="false"/>
          <w:color w:val="000000"/>
          <w:sz w:val="28"/>
        </w:rPr>
        <w:t>
      Байырғы тарихы мен қалыптасқан дәстүрі бар аумақтық басқарудағы Польшаның тәжірибесі бұл мәселеде Қазақстан үшін барынша көрнекі болып табылады.</w:t>
      </w:r>
    </w:p>
    <w:bookmarkEnd w:id="86"/>
    <w:bookmarkStart w:name="z93" w:id="87"/>
    <w:p>
      <w:pPr>
        <w:spacing w:after="0"/>
        <w:ind w:left="0"/>
        <w:jc w:val="both"/>
      </w:pPr>
      <w:r>
        <w:rPr>
          <w:rFonts w:ascii="Times New Roman"/>
          <w:b w:val="false"/>
          <w:i w:val="false"/>
          <w:color w:val="000000"/>
          <w:sz w:val="28"/>
        </w:rPr>
        <w:t>
      Қазіргі уақытта Польшаның аумақтық бөлінісінде үш деңгейдегі басқару қолданылады: гминалар (кенттер/ауылдар), повят (аудан), воеводство (облыс). Мұндай аумақтық бөлініс белгілі бір дәрежеде Қазақстанның қолданыстағы әкімшілік-аумақтық құрылымына ұқсас.</w:t>
      </w:r>
    </w:p>
    <w:bookmarkEnd w:id="87"/>
    <w:bookmarkStart w:name="z94" w:id="88"/>
    <w:p>
      <w:pPr>
        <w:spacing w:after="0"/>
        <w:ind w:left="0"/>
        <w:jc w:val="both"/>
      </w:pPr>
      <w:r>
        <w:rPr>
          <w:rFonts w:ascii="Times New Roman"/>
          <w:b w:val="false"/>
          <w:i w:val="false"/>
          <w:color w:val="000000"/>
          <w:sz w:val="28"/>
        </w:rPr>
        <w:t>
      Воеводство – Польшаның ең ірі аумақтық бірлігі; повят – аумақтық бірліктің екінші сатысы; оның құрамына бірнеше гминалар кіреді; гмина – негізгі аумақтық бірлік.</w:t>
      </w:r>
    </w:p>
    <w:bookmarkEnd w:id="88"/>
    <w:bookmarkStart w:name="z95" w:id="89"/>
    <w:p>
      <w:pPr>
        <w:spacing w:after="0"/>
        <w:ind w:left="0"/>
        <w:jc w:val="both"/>
      </w:pPr>
      <w:r>
        <w:rPr>
          <w:rFonts w:ascii="Times New Roman"/>
          <w:b w:val="false"/>
          <w:i w:val="false"/>
          <w:color w:val="000000"/>
          <w:sz w:val="28"/>
        </w:rPr>
        <w:t>
      Жергілікті өзін-өзі басқарудың экономикалық негізіне келетін болсақ, Польшада тиісті жергілікті және өңірлік өзін-өзі басқару органдарының кіріс көздерінің құрылымын анықтайтын Аумақтық өзін-өзі басқару органдарының кірістері туралы заң қолданылады.</w:t>
      </w:r>
    </w:p>
    <w:bookmarkEnd w:id="89"/>
    <w:bookmarkStart w:name="z96" w:id="90"/>
    <w:p>
      <w:pPr>
        <w:spacing w:after="0"/>
        <w:ind w:left="0"/>
        <w:jc w:val="both"/>
      </w:pPr>
      <w:r>
        <w:rPr>
          <w:rFonts w:ascii="Times New Roman"/>
          <w:b w:val="false"/>
          <w:i w:val="false"/>
          <w:color w:val="000000"/>
          <w:sz w:val="28"/>
        </w:rPr>
        <w:t>
      Өзін-өзі басқарудың әрбір деңгейі жалпы дотация (субвенция) немесе нысаналы дотация түрінде мемлекеттік бюджеттен қаржы қаражатын тікелей алады.</w:t>
      </w:r>
    </w:p>
    <w:bookmarkEnd w:id="90"/>
    <w:bookmarkStart w:name="z97" w:id="91"/>
    <w:p>
      <w:pPr>
        <w:spacing w:after="0"/>
        <w:ind w:left="0"/>
        <w:jc w:val="both"/>
      </w:pPr>
      <w:r>
        <w:rPr>
          <w:rFonts w:ascii="Times New Roman"/>
          <w:b w:val="false"/>
          <w:i w:val="false"/>
          <w:color w:val="000000"/>
          <w:sz w:val="28"/>
        </w:rPr>
        <w:t>
      Аталған табыс көздерінен басқа жергілікті өзін-өзі басқару органдары заңды жеке меншік көздерден, мысалы, өздері иелік ететін активтерден кіріс алады.</w:t>
      </w:r>
    </w:p>
    <w:bookmarkEnd w:id="91"/>
    <w:bookmarkStart w:name="z98" w:id="92"/>
    <w:p>
      <w:pPr>
        <w:spacing w:after="0"/>
        <w:ind w:left="0"/>
        <w:jc w:val="both"/>
      </w:pPr>
      <w:r>
        <w:rPr>
          <w:rFonts w:ascii="Times New Roman"/>
          <w:b w:val="false"/>
          <w:i w:val="false"/>
          <w:color w:val="000000"/>
          <w:sz w:val="28"/>
        </w:rPr>
        <w:t>
      Жалпы, жергілікті өзін-өзі басқаруды дамытудың Қазақстанда қолдануға келетін шетелдік оң тәжірибесін мынадай тұжырымдар жасауға болады:</w:t>
      </w:r>
    </w:p>
    <w:bookmarkEnd w:id="92"/>
    <w:bookmarkStart w:name="z99" w:id="93"/>
    <w:p>
      <w:pPr>
        <w:spacing w:after="0"/>
        <w:ind w:left="0"/>
        <w:jc w:val="both"/>
      </w:pPr>
      <w:r>
        <w:rPr>
          <w:rFonts w:ascii="Times New Roman"/>
          <w:b w:val="false"/>
          <w:i w:val="false"/>
          <w:color w:val="000000"/>
          <w:sz w:val="28"/>
        </w:rPr>
        <w:t>
      1. Польшада гмина деңгейінде жергілікті өзін-өзі басқаруды дамытудың жетістігі Орталық және Шығыс Еуропаның басқа елдерімен салыстырғанда жергілікті өзін-өзі басқарудың базалық деңгейі қалыптасқан әкімшілік-аумақтық бірліктер мөлшерінің үлкендігіне негізделген.</w:t>
      </w:r>
    </w:p>
    <w:bookmarkEnd w:id="93"/>
    <w:bookmarkStart w:name="z100" w:id="94"/>
    <w:p>
      <w:pPr>
        <w:spacing w:after="0"/>
        <w:ind w:left="0"/>
        <w:jc w:val="both"/>
      </w:pPr>
      <w:r>
        <w:rPr>
          <w:rFonts w:ascii="Times New Roman"/>
          <w:b w:val="false"/>
          <w:i w:val="false"/>
          <w:color w:val="000000"/>
          <w:sz w:val="28"/>
        </w:rPr>
        <w:t>
      Бұл Польшада осы деңгейде дербес бюджеті бар толыққанды өзін-өзі басқаруды құру үшін қажетті әлеуетті қамтамасыз етуге мүмкіндік берді.</w:t>
      </w:r>
    </w:p>
    <w:bookmarkEnd w:id="94"/>
    <w:bookmarkStart w:name="z101" w:id="95"/>
    <w:p>
      <w:pPr>
        <w:spacing w:after="0"/>
        <w:ind w:left="0"/>
        <w:jc w:val="both"/>
      </w:pPr>
      <w:r>
        <w:rPr>
          <w:rFonts w:ascii="Times New Roman"/>
          <w:b w:val="false"/>
          <w:i w:val="false"/>
          <w:color w:val="000000"/>
          <w:sz w:val="28"/>
        </w:rPr>
        <w:t>
      Осыны ескере отырып, Қазақстанда басқарудың төменгі деңгейлерінде толыққанды жергілікті өзін-өзі басқаруды қалыптастыру үшін әлеуетті ұлғайту мақсатында ауылдық округтер деңгейінде әкімшілік-аумақтық бірліктерді оңтайландыру мәселесін шешу қажет.</w:t>
      </w:r>
    </w:p>
    <w:bookmarkEnd w:id="95"/>
    <w:bookmarkStart w:name="z102" w:id="96"/>
    <w:p>
      <w:pPr>
        <w:spacing w:after="0"/>
        <w:ind w:left="0"/>
        <w:jc w:val="both"/>
      </w:pPr>
      <w:r>
        <w:rPr>
          <w:rFonts w:ascii="Times New Roman"/>
          <w:b w:val="false"/>
          <w:i w:val="false"/>
          <w:color w:val="000000"/>
          <w:sz w:val="28"/>
        </w:rPr>
        <w:t>
      2. Елді мекендердің маңыздылығы мен саны бойынша әртүрлі ерекшелігін негізге ала отырып, жергілікті өзін-өзі басқарудың ұтымды құрылымы қамтамасыз етілген.</w:t>
      </w:r>
    </w:p>
    <w:bookmarkEnd w:id="96"/>
    <w:bookmarkStart w:name="z103" w:id="97"/>
    <w:p>
      <w:pPr>
        <w:spacing w:after="0"/>
        <w:ind w:left="0"/>
        <w:jc w:val="both"/>
      </w:pPr>
      <w:r>
        <w:rPr>
          <w:rFonts w:ascii="Times New Roman"/>
          <w:b w:val="false"/>
          <w:i w:val="false"/>
          <w:color w:val="000000"/>
          <w:sz w:val="28"/>
        </w:rPr>
        <w:t>
      Варшава Польшаның астанасы ретінде ерекше құқықтық мәртебеге ие (мәртебесі мен орындайтын функциялары арнайы заңмен айқындалған). Бүгінде Варшава – бұл ең ірі Мазовецкий воеводствосының орталығы.</w:t>
      </w:r>
    </w:p>
    <w:bookmarkEnd w:id="97"/>
    <w:bookmarkStart w:name="z104" w:id="98"/>
    <w:p>
      <w:pPr>
        <w:spacing w:after="0"/>
        <w:ind w:left="0"/>
        <w:jc w:val="both"/>
      </w:pPr>
      <w:r>
        <w:rPr>
          <w:rFonts w:ascii="Times New Roman"/>
          <w:b w:val="false"/>
          <w:i w:val="false"/>
          <w:color w:val="000000"/>
          <w:sz w:val="28"/>
        </w:rPr>
        <w:t>
      Қалалардағы аудандар, кварталдар мен шағын аудандар деңгейінде жергілікті өзін-өзі басқару органдары жоқ, бірақ гминаға онда заңды тұлға мен дербес бюджетін құрмаған көмекші құрылымдар құру құқығы заңнамалық тұрғыдан бекітілген.</w:t>
      </w:r>
    </w:p>
    <w:bookmarkEnd w:id="98"/>
    <w:bookmarkStart w:name="z105" w:id="99"/>
    <w:p>
      <w:pPr>
        <w:spacing w:after="0"/>
        <w:ind w:left="0"/>
        <w:jc w:val="both"/>
      </w:pPr>
      <w:r>
        <w:rPr>
          <w:rFonts w:ascii="Times New Roman"/>
          <w:b w:val="false"/>
          <w:i w:val="false"/>
          <w:color w:val="000000"/>
          <w:sz w:val="28"/>
        </w:rPr>
        <w:t>
      Гмина құрамына кіретін ауылдарда да өзін-өзі басқару органдары жоқ, бірақ онда да қосалқы бірліктер бар (заңды тұлға мен дербес бюджетін құрмаған).</w:t>
      </w:r>
    </w:p>
    <w:bookmarkEnd w:id="99"/>
    <w:bookmarkStart w:name="z106" w:id="100"/>
    <w:p>
      <w:pPr>
        <w:spacing w:after="0"/>
        <w:ind w:left="0"/>
        <w:jc w:val="both"/>
      </w:pPr>
      <w:r>
        <w:rPr>
          <w:rFonts w:ascii="Times New Roman"/>
          <w:b w:val="false"/>
          <w:i w:val="false"/>
          <w:color w:val="000000"/>
          <w:sz w:val="28"/>
        </w:rPr>
        <w:t>
      Қазақстанда жалпы ірі қалаларда Польшаға ұқсас басқару құрылымы қалыптасқан: Нұр-Сұлтанда, Алматыда, Шымкентте, Қарағандыда аудандар, басқа облыстық маңызы бар қалаларда – орталықтандырылған басқару құрылған. Польша тәжірибесін ескере отырып, қаладағы аудан деңгейінде дербес бюджеті бар басқару органдарын құру орынсыз.</w:t>
      </w:r>
    </w:p>
    <w:bookmarkEnd w:id="100"/>
    <w:bookmarkStart w:name="z107" w:id="101"/>
    <w:p>
      <w:pPr>
        <w:spacing w:after="0"/>
        <w:ind w:left="0"/>
        <w:jc w:val="both"/>
      </w:pPr>
      <w:r>
        <w:rPr>
          <w:rFonts w:ascii="Times New Roman"/>
          <w:b w:val="false"/>
          <w:i w:val="false"/>
          <w:color w:val="000000"/>
          <w:sz w:val="28"/>
        </w:rPr>
        <w:t>
      Сонымен бірге, ірі қалаларда әкімнің халықпен өзара іс-қимыл жасауы үшін заңмен белгіленген тәртіпте азаматтардың қауіпсіздігі мен қоғамдық тәртіпті қорғау, елді мекендерде тұрғын үй-коммуналдық қызметтердің тиісінше жұмыс істеуін, санитарлық жағдай және т. б. мәселелер бойынша қоғамдық құрылымдар құру құқығын қалалардың мәслихаттарына бекітуге болады.</w:t>
      </w:r>
    </w:p>
    <w:bookmarkEnd w:id="101"/>
    <w:bookmarkStart w:name="z108" w:id="102"/>
    <w:p>
      <w:pPr>
        <w:spacing w:after="0"/>
        <w:ind w:left="0"/>
        <w:jc w:val="both"/>
      </w:pPr>
      <w:r>
        <w:rPr>
          <w:rFonts w:ascii="Times New Roman"/>
          <w:b w:val="false"/>
          <w:i w:val="false"/>
          <w:color w:val="000000"/>
          <w:sz w:val="28"/>
        </w:rPr>
        <w:t>
      Жалпы, жергілікті өзін-өзі басқару жүйесінің жұмыс істеуінің шетелдік тәжірибесі осы институтты тиімді дамытудың өте көрнекі мысалдарына толы. Жергілікті өзін-өзі басқарудың ұлттық жүйесін одан әрі жетілдіруге қатысты Қазақстанның алдында тұрған міндеттер тұрғысынан осы тәжірибені оңтайлы түрде пайдалану маңызды.</w:t>
      </w:r>
    </w:p>
    <w:bookmarkEnd w:id="102"/>
    <w:bookmarkStart w:name="z109" w:id="103"/>
    <w:p>
      <w:pPr>
        <w:spacing w:after="0"/>
        <w:ind w:left="0"/>
        <w:jc w:val="both"/>
      </w:pPr>
      <w:r>
        <w:rPr>
          <w:rFonts w:ascii="Times New Roman"/>
          <w:b w:val="false"/>
          <w:i w:val="false"/>
          <w:color w:val="000000"/>
          <w:sz w:val="28"/>
        </w:rPr>
        <w:t>
      Біздің елімізде жергілікті өзін-өзі басқаруды дамытудың осы кезеңінде тиімді жұмыс істейтін, Қазақстан үшін барынша қолайлы, жергілікті өзін-өзі басқару органдары қызметін ұйымдастырушылық, қаржылық, кадрлық қамтамасыз ету жүйелерін, сондай-ақ мемлекеттік органдармен өзара іс-қимыл жасау тетігін қалыптастыру қажет. Шетелдік оң тәжірибені ескере отырып елдің мемлекеттік құрылымын, өңірлік ерекшеліктерін (үлкен аумақ, халық тығыздығының төмен болуы, халықтың жинақы тұратын топтары арасында елеулі арақашықтық), ауылдың өзін-өзі басқару саласында жинақталған пайдасы көп отандық тарихымыздың өткен тәжірибесін, жергілікті дәстүрлері мен мәдениетін, экономикалық және басқа да ерекшеліктерді ескере отырып, Қазақстанда жергілікті өзін-өзі басқаруды жетілдірудің кешенді шаралары әзірленетін болады.</w:t>
      </w:r>
    </w:p>
    <w:bookmarkEnd w:id="103"/>
    <w:bookmarkStart w:name="z110" w:id="104"/>
    <w:p>
      <w:pPr>
        <w:spacing w:after="0"/>
        <w:ind w:left="0"/>
        <w:jc w:val="both"/>
      </w:pPr>
      <w:r>
        <w:rPr>
          <w:rFonts w:ascii="Times New Roman"/>
          <w:b w:val="false"/>
          <w:i w:val="false"/>
          <w:color w:val="000000"/>
          <w:sz w:val="28"/>
        </w:rPr>
        <w:t>
      Жергілікті өзін-өзі басқару жүйесін реформалау және дамыту төменгі деңгейлерден – атап айтқанда селолық округтен, ауылдан (селодан) және қаладағы ауданнан басталатын болады.</w:t>
      </w:r>
    </w:p>
    <w:bookmarkEnd w:id="104"/>
    <w:bookmarkStart w:name="z111" w:id="105"/>
    <w:p>
      <w:pPr>
        <w:spacing w:after="0"/>
        <w:ind w:left="0"/>
        <w:jc w:val="left"/>
      </w:pPr>
      <w:r>
        <w:rPr>
          <w:rFonts w:ascii="Times New Roman"/>
          <w:b/>
          <w:i w:val="false"/>
          <w:color w:val="000000"/>
        </w:rPr>
        <w:t xml:space="preserve"> 2. Қазақстан Республикасында жергілікті өзін-өзі басқаруды</w:t>
      </w:r>
      <w:r>
        <w:br/>
      </w:r>
      <w:r>
        <w:rPr>
          <w:rFonts w:ascii="Times New Roman"/>
          <w:b/>
          <w:i w:val="false"/>
          <w:color w:val="000000"/>
        </w:rPr>
        <w:t>ұйымдастырудың және қызметінің негізгі қағидаттары</w:t>
      </w:r>
    </w:p>
    <w:bookmarkEnd w:id="105"/>
    <w:p>
      <w:pPr>
        <w:spacing w:after="0"/>
        <w:ind w:left="0"/>
        <w:jc w:val="both"/>
      </w:pPr>
      <w:r>
        <w:rPr>
          <w:rFonts w:ascii="Times New Roman"/>
          <w:b w:val="false"/>
          <w:i w:val="false"/>
          <w:color w:val="ff0000"/>
          <w:sz w:val="28"/>
        </w:rPr>
        <w:t xml:space="preserve">
      Ескерту. 2-бөлімге өзгеріс енгізілді - ҚР Президентінің 10.09.2019 </w:t>
      </w:r>
      <w:r>
        <w:rPr>
          <w:rFonts w:ascii="Times New Roman"/>
          <w:b w:val="false"/>
          <w:i w:val="false"/>
          <w:color w:val="ff0000"/>
          <w:sz w:val="28"/>
        </w:rPr>
        <w:t>№ 151</w:t>
      </w:r>
      <w:r>
        <w:rPr>
          <w:rFonts w:ascii="Times New Roman"/>
          <w:b w:val="false"/>
          <w:i w:val="false"/>
          <w:color w:val="ff0000"/>
          <w:sz w:val="28"/>
        </w:rPr>
        <w:t xml:space="preserve"> Жарлығымен.</w:t>
      </w:r>
    </w:p>
    <w:bookmarkStart w:name="z112" w:id="106"/>
    <w:p>
      <w:pPr>
        <w:spacing w:after="0"/>
        <w:ind w:left="0"/>
        <w:jc w:val="both"/>
      </w:pPr>
      <w:r>
        <w:rPr>
          <w:rFonts w:ascii="Times New Roman"/>
          <w:b w:val="false"/>
          <w:i w:val="false"/>
          <w:color w:val="000000"/>
          <w:sz w:val="28"/>
        </w:rPr>
        <w:t>
      1. Қазақстан Республикасында жергілікті өзін-өзі басқаруды дамытудың негізгі қағидаттары</w:t>
      </w:r>
    </w:p>
    <w:bookmarkEnd w:id="106"/>
    <w:bookmarkStart w:name="z113" w:id="107"/>
    <w:p>
      <w:pPr>
        <w:spacing w:after="0"/>
        <w:ind w:left="0"/>
        <w:jc w:val="both"/>
      </w:pPr>
      <w:r>
        <w:rPr>
          <w:rFonts w:ascii="Times New Roman"/>
          <w:b w:val="false"/>
          <w:i w:val="false"/>
          <w:color w:val="000000"/>
          <w:sz w:val="28"/>
        </w:rPr>
        <w:t>
      Жергілікті өзін-өзі басқарудың ұйымдастырушылық, құқықтық және  экономикалық негіздерін айқындау мақсатында осы Тұжырымдамада:</w:t>
      </w:r>
    </w:p>
    <w:bookmarkEnd w:id="107"/>
    <w:bookmarkStart w:name="z114" w:id="108"/>
    <w:p>
      <w:pPr>
        <w:spacing w:after="0"/>
        <w:ind w:left="0"/>
        <w:jc w:val="both"/>
      </w:pPr>
      <w:r>
        <w:rPr>
          <w:rFonts w:ascii="Times New Roman"/>
          <w:b w:val="false"/>
          <w:i w:val="false"/>
          <w:color w:val="000000"/>
          <w:sz w:val="28"/>
        </w:rPr>
        <w:t>
      1) жергілікті маңызы бар мәселелерді халықтың дербес шешуі;</w:t>
      </w:r>
    </w:p>
    <w:bookmarkEnd w:id="108"/>
    <w:bookmarkStart w:name="z115" w:id="109"/>
    <w:p>
      <w:pPr>
        <w:spacing w:after="0"/>
        <w:ind w:left="0"/>
        <w:jc w:val="both"/>
      </w:pPr>
      <w:r>
        <w:rPr>
          <w:rFonts w:ascii="Times New Roman"/>
          <w:b w:val="false"/>
          <w:i w:val="false"/>
          <w:color w:val="000000"/>
          <w:sz w:val="28"/>
        </w:rPr>
        <w:t>
      2) елді мекендердің барлық тұрғындары құқықтарының заңдылығын, теңдігі мен заңды мүдделерінің ескерілуі;</w:t>
      </w:r>
    </w:p>
    <w:bookmarkEnd w:id="109"/>
    <w:bookmarkStart w:name="z116" w:id="110"/>
    <w:p>
      <w:pPr>
        <w:spacing w:after="0"/>
        <w:ind w:left="0"/>
        <w:jc w:val="both"/>
      </w:pPr>
      <w:r>
        <w:rPr>
          <w:rFonts w:ascii="Times New Roman"/>
          <w:b w:val="false"/>
          <w:i w:val="false"/>
          <w:color w:val="000000"/>
          <w:sz w:val="28"/>
        </w:rPr>
        <w:t>
      3) тиісті әкімшілік-аумақтық бірліктерде тұратын халық мүддесін тікелей қозғайтын мәселелерді шешу кезінде азаматтар пікірінің жариялылығы және есепке алынуы;</w:t>
      </w:r>
    </w:p>
    <w:bookmarkEnd w:id="110"/>
    <w:bookmarkStart w:name="z117" w:id="111"/>
    <w:p>
      <w:pPr>
        <w:spacing w:after="0"/>
        <w:ind w:left="0"/>
        <w:jc w:val="both"/>
      </w:pPr>
      <w:r>
        <w:rPr>
          <w:rFonts w:ascii="Times New Roman"/>
          <w:b w:val="false"/>
          <w:i w:val="false"/>
          <w:color w:val="000000"/>
          <w:sz w:val="28"/>
        </w:rPr>
        <w:t>
      4) жергілікті мәселелерді шешу барысында жалпымемлекеттік мүдделерді сақтау;</w:t>
      </w:r>
    </w:p>
    <w:bookmarkEnd w:id="111"/>
    <w:bookmarkStart w:name="z118" w:id="112"/>
    <w:p>
      <w:pPr>
        <w:spacing w:after="0"/>
        <w:ind w:left="0"/>
        <w:jc w:val="both"/>
      </w:pPr>
      <w:r>
        <w:rPr>
          <w:rFonts w:ascii="Times New Roman"/>
          <w:b w:val="false"/>
          <w:i w:val="false"/>
          <w:color w:val="000000"/>
          <w:sz w:val="28"/>
        </w:rPr>
        <w:t>
      5) мемлекеттік маңызды мәселелерді шешуге қатысуы;</w:t>
      </w:r>
    </w:p>
    <w:bookmarkEnd w:id="112"/>
    <w:bookmarkStart w:name="z119" w:id="113"/>
    <w:p>
      <w:pPr>
        <w:spacing w:after="0"/>
        <w:ind w:left="0"/>
        <w:jc w:val="both"/>
      </w:pPr>
      <w:r>
        <w:rPr>
          <w:rFonts w:ascii="Times New Roman"/>
          <w:b w:val="false"/>
          <w:i w:val="false"/>
          <w:color w:val="000000"/>
          <w:sz w:val="28"/>
        </w:rPr>
        <w:t>
      6) төменгі тұрған орган Конституцияға, заңдарға, Мемлекет басшысының және Үкіметтің актілеріне қайшы келетін іс-әрекетке жол берген, тиімді басқаруға өзінің қабілетсіздігін танытқан жағдайларда ғана жоғары тұрған басқару органының оның іс-қимылына араласуы және мұндай араласу заңды және орынды болып есептелген жағдайда, белгілі бір шарттардың болуы кезінде жол берілетіні негізделген біртұтастық қағидаты;</w:t>
      </w:r>
    </w:p>
    <w:bookmarkEnd w:id="113"/>
    <w:bookmarkStart w:name="z120" w:id="114"/>
    <w:p>
      <w:pPr>
        <w:spacing w:after="0"/>
        <w:ind w:left="0"/>
        <w:jc w:val="both"/>
      </w:pPr>
      <w:r>
        <w:rPr>
          <w:rFonts w:ascii="Times New Roman"/>
          <w:b w:val="false"/>
          <w:i w:val="false"/>
          <w:color w:val="000000"/>
          <w:sz w:val="28"/>
        </w:rPr>
        <w:t>
      7) жергілікті өзін-өзі басқару жүйесін дамытудың кешенділігі, кезеңділігі;</w:t>
      </w:r>
    </w:p>
    <w:bookmarkEnd w:id="114"/>
    <w:bookmarkStart w:name="z121" w:id="115"/>
    <w:p>
      <w:pPr>
        <w:spacing w:after="0"/>
        <w:ind w:left="0"/>
        <w:jc w:val="both"/>
      </w:pPr>
      <w:r>
        <w:rPr>
          <w:rFonts w:ascii="Times New Roman"/>
          <w:b w:val="false"/>
          <w:i w:val="false"/>
          <w:color w:val="000000"/>
          <w:sz w:val="28"/>
        </w:rPr>
        <w:t>
      8) жергілікті өзін-өзі басқаруды мемлекет тарапынан қолдау;</w:t>
      </w:r>
    </w:p>
    <w:bookmarkEnd w:id="115"/>
    <w:bookmarkStart w:name="z122" w:id="116"/>
    <w:p>
      <w:pPr>
        <w:spacing w:after="0"/>
        <w:ind w:left="0"/>
        <w:jc w:val="both"/>
      </w:pPr>
      <w:r>
        <w:rPr>
          <w:rFonts w:ascii="Times New Roman"/>
          <w:b w:val="false"/>
          <w:i w:val="false"/>
          <w:color w:val="000000"/>
          <w:sz w:val="28"/>
        </w:rPr>
        <w:t>
      9) жергілікті өзін-өзі басқару органдар қызметінің ашықтығы, олардың халықтың бақылауында болуы және оған есеп беруі болуы тиіс Қазақстан Республикасында жергілікті өзін-өзі басқаруды ұйымдастырудың және қызметінің негізгі қағидаттарын айқындау қажет.</w:t>
      </w:r>
    </w:p>
    <w:bookmarkEnd w:id="116"/>
    <w:bookmarkStart w:name="z123" w:id="117"/>
    <w:p>
      <w:pPr>
        <w:spacing w:after="0"/>
        <w:ind w:left="0"/>
        <w:jc w:val="both"/>
      </w:pPr>
      <w:r>
        <w:rPr>
          <w:rFonts w:ascii="Times New Roman"/>
          <w:b w:val="false"/>
          <w:i w:val="false"/>
          <w:color w:val="000000"/>
          <w:sz w:val="28"/>
        </w:rPr>
        <w:t>
      2. Жергілікті өзін-өзі басқаруды дамыту тәсілдері</w:t>
      </w:r>
    </w:p>
    <w:bookmarkEnd w:id="117"/>
    <w:bookmarkStart w:name="z124" w:id="118"/>
    <w:p>
      <w:pPr>
        <w:spacing w:after="0"/>
        <w:ind w:left="0"/>
        <w:jc w:val="both"/>
      </w:pPr>
      <w:r>
        <w:rPr>
          <w:rFonts w:ascii="Times New Roman"/>
          <w:b w:val="false"/>
          <w:i w:val="false"/>
          <w:color w:val="000000"/>
          <w:sz w:val="28"/>
        </w:rPr>
        <w:t>
      Қазақстанда жергілікті өзін-өзі басқаруды дамыту саясатын іске асыру процесі кешенділігімен де, қойылған міндеттерді шешудің белгілі бір кезеңділігімен, сондай-ақ іске асырудың тиісті кезеңінде саясаттың басым бағыттарын айқындау қажеттілігімен сипатталады.</w:t>
      </w:r>
    </w:p>
    <w:bookmarkEnd w:id="118"/>
    <w:bookmarkStart w:name="z125" w:id="119"/>
    <w:p>
      <w:pPr>
        <w:spacing w:after="0"/>
        <w:ind w:left="0"/>
        <w:jc w:val="both"/>
      </w:pPr>
      <w:r>
        <w:rPr>
          <w:rFonts w:ascii="Times New Roman"/>
          <w:b w:val="false"/>
          <w:i w:val="false"/>
          <w:color w:val="000000"/>
          <w:sz w:val="28"/>
        </w:rPr>
        <w:t>
      Осыған байланысты, Қазақстанда жергілікті өзін-өзі басқаруды одан әрі дамыту екі кезеңде болжанады.</w:t>
      </w:r>
    </w:p>
    <w:bookmarkEnd w:id="119"/>
    <w:bookmarkStart w:name="z126" w:id="120"/>
    <w:p>
      <w:pPr>
        <w:spacing w:after="0"/>
        <w:ind w:left="0"/>
        <w:jc w:val="both"/>
      </w:pPr>
      <w:r>
        <w:rPr>
          <w:rFonts w:ascii="Times New Roman"/>
          <w:b w:val="false"/>
          <w:i w:val="false"/>
          <w:color w:val="000000"/>
          <w:sz w:val="28"/>
        </w:rPr>
        <w:t>
      Бірінші кезең (2013–2014 жылдар) – басқарудың төменгі деңгейлеріндегі қолданыстағы жүйенің әлеуетін кеңейту;</w:t>
      </w:r>
    </w:p>
    <w:bookmarkEnd w:id="120"/>
    <w:bookmarkStart w:name="z127" w:id="121"/>
    <w:p>
      <w:pPr>
        <w:spacing w:after="0"/>
        <w:ind w:left="0"/>
        <w:jc w:val="both"/>
      </w:pPr>
      <w:r>
        <w:rPr>
          <w:rFonts w:ascii="Times New Roman"/>
          <w:b w:val="false"/>
          <w:i w:val="false"/>
          <w:color w:val="000000"/>
          <w:sz w:val="28"/>
        </w:rPr>
        <w:t>
      1. Ауылдар (селолар), кенттер, аудандық маңызы бар қалалар деңгейлерінде жергілікті қоғамдастықтың жиналыстары мен жиындары арқылы жергілікті маңызы бар мәселелерді шешуде халықтың рөлін арттыру.</w:t>
      </w:r>
    </w:p>
    <w:bookmarkEnd w:id="121"/>
    <w:bookmarkStart w:name="z128" w:id="122"/>
    <w:p>
      <w:pPr>
        <w:spacing w:after="0"/>
        <w:ind w:left="0"/>
        <w:jc w:val="both"/>
      </w:pPr>
      <w:r>
        <w:rPr>
          <w:rFonts w:ascii="Times New Roman"/>
          <w:b w:val="false"/>
          <w:i w:val="false"/>
          <w:color w:val="000000"/>
          <w:sz w:val="28"/>
        </w:rPr>
        <w:t>
      Мыналарды көздейтін нормаларды заңнамалық тұрғыдан бекіту ұсынылады:</w:t>
      </w:r>
    </w:p>
    <w:bookmarkEnd w:id="122"/>
    <w:bookmarkStart w:name="z129" w:id="123"/>
    <w:p>
      <w:pPr>
        <w:spacing w:after="0"/>
        <w:ind w:left="0"/>
        <w:jc w:val="both"/>
      </w:pPr>
      <w:r>
        <w:rPr>
          <w:rFonts w:ascii="Times New Roman"/>
          <w:b w:val="false"/>
          <w:i w:val="false"/>
          <w:color w:val="000000"/>
          <w:sz w:val="28"/>
        </w:rPr>
        <w:t>
      1) жергілікті өзін-өзі басқару органдарының өкілеттіктері мен олардың жауапкершілігін айқындау;</w:t>
      </w:r>
    </w:p>
    <w:bookmarkEnd w:id="123"/>
    <w:bookmarkStart w:name="z130" w:id="124"/>
    <w:p>
      <w:pPr>
        <w:spacing w:after="0"/>
        <w:ind w:left="0"/>
        <w:jc w:val="both"/>
      </w:pPr>
      <w:r>
        <w:rPr>
          <w:rFonts w:ascii="Times New Roman"/>
          <w:b w:val="false"/>
          <w:i w:val="false"/>
          <w:color w:val="000000"/>
          <w:sz w:val="28"/>
        </w:rPr>
        <w:t>
      2) жиналыстар мен жиындарды қалыптастыру, өткізу және өкілеттігі, олардың шешімдерін ресімдеудің тәртібін регламенттеу;</w:t>
      </w:r>
    </w:p>
    <w:bookmarkEnd w:id="124"/>
    <w:bookmarkStart w:name="z131" w:id="125"/>
    <w:p>
      <w:pPr>
        <w:spacing w:after="0"/>
        <w:ind w:left="0"/>
        <w:jc w:val="both"/>
      </w:pPr>
      <w:r>
        <w:rPr>
          <w:rFonts w:ascii="Times New Roman"/>
          <w:b w:val="false"/>
          <w:i w:val="false"/>
          <w:color w:val="000000"/>
          <w:sz w:val="28"/>
        </w:rPr>
        <w:t>
      3) жергілікті маңызы бар іс-шараларды қаржыландыру мәселелерін жиналыстарда немесе жиындарда талқылау міндеттілігі (басқарудың төменгі деңгейі әкімдерінің дербес бюджеті болмайды, бірақ аудан бюджетінің құрамындағы он бес бюджеттік бағдарламаның әкімшілері болып табылады).</w:t>
      </w:r>
    </w:p>
    <w:bookmarkEnd w:id="125"/>
    <w:bookmarkStart w:name="z132" w:id="126"/>
    <w:p>
      <w:pPr>
        <w:spacing w:after="0"/>
        <w:ind w:left="0"/>
        <w:jc w:val="both"/>
      </w:pPr>
      <w:r>
        <w:rPr>
          <w:rFonts w:ascii="Times New Roman"/>
          <w:b w:val="false"/>
          <w:i w:val="false"/>
          <w:color w:val="000000"/>
          <w:sz w:val="28"/>
        </w:rPr>
        <w:t>
      Жергілікті қоғамдастықтың жиындары жалпыға ортақ талқылауды талап ететін ең маңызды мәселелер бойынша өткізілетін болады (әкімнің есебі, жиналыстарға қатысушылар құрамын айқындау және т. б.).</w:t>
      </w:r>
    </w:p>
    <w:bookmarkEnd w:id="126"/>
    <w:bookmarkStart w:name="z133" w:id="127"/>
    <w:p>
      <w:pPr>
        <w:spacing w:after="0"/>
        <w:ind w:left="0"/>
        <w:jc w:val="both"/>
      </w:pPr>
      <w:r>
        <w:rPr>
          <w:rFonts w:ascii="Times New Roman"/>
          <w:b w:val="false"/>
          <w:i w:val="false"/>
          <w:color w:val="000000"/>
          <w:sz w:val="28"/>
        </w:rPr>
        <w:t>
      Жергілікті қоғамдастықтың жиналысы жергілікті қоғамдастықтың ағымдағы мәселелерін талқылау үшін өтетін болады: бюджеттік бағдармалар, жеке кіріс көздерін қалыптастыру және қолдану және басқа мәселелер.</w:t>
      </w:r>
    </w:p>
    <w:bookmarkEnd w:id="127"/>
    <w:bookmarkStart w:name="z134" w:id="128"/>
    <w:p>
      <w:pPr>
        <w:spacing w:after="0"/>
        <w:ind w:left="0"/>
        <w:jc w:val="both"/>
      </w:pPr>
      <w:r>
        <w:rPr>
          <w:rFonts w:ascii="Times New Roman"/>
          <w:b w:val="false"/>
          <w:i w:val="false"/>
          <w:color w:val="000000"/>
          <w:sz w:val="28"/>
        </w:rPr>
        <w:t>
      Жергілікті қоғамдастық жиналысына қатысушылар жиын өкілеттік берген, халықтың жекелеген топтарының мүддесін білдіретін: ардагерлер, отбасы мен әйел істері бойынша, жастар істері бойынша, ақсақалдар, үйлер, көшелер мен квартал комитеттері және тағы басқа өкілдерден құралатын болады.</w:t>
      </w:r>
    </w:p>
    <w:bookmarkEnd w:id="128"/>
    <w:bookmarkStart w:name="z135" w:id="129"/>
    <w:p>
      <w:pPr>
        <w:spacing w:after="0"/>
        <w:ind w:left="0"/>
        <w:jc w:val="both"/>
      </w:pPr>
      <w:r>
        <w:rPr>
          <w:rFonts w:ascii="Times New Roman"/>
          <w:b w:val="false"/>
          <w:i w:val="false"/>
          <w:color w:val="000000"/>
          <w:sz w:val="28"/>
        </w:rPr>
        <w:t>
      Жергілікті қоғамдастық жиындарының өкілдері заңнамамен айқындалған кезеңге жіберіледі және өз қызметін тұрақты негізде атқарады.</w:t>
      </w:r>
    </w:p>
    <w:bookmarkEnd w:id="129"/>
    <w:bookmarkStart w:name="z136" w:id="130"/>
    <w:p>
      <w:pPr>
        <w:spacing w:after="0"/>
        <w:ind w:left="0"/>
        <w:jc w:val="both"/>
      </w:pPr>
      <w:r>
        <w:rPr>
          <w:rFonts w:ascii="Times New Roman"/>
          <w:b w:val="false"/>
          <w:i w:val="false"/>
          <w:color w:val="000000"/>
          <w:sz w:val="28"/>
        </w:rPr>
        <w:t>
      Төменгі деңгейдегі әкімдердің жергілікті маңызы бар мәселелер жөніндегі шешімдерін жиналыстар өкілдері келіседі және мақұлдайды. Тиісті мәселелердің шешімдерінде ымыраға келмеген жағдайда, олар жоғары тұрған органның құзыретіне өтетін болады.</w:t>
      </w:r>
    </w:p>
    <w:bookmarkEnd w:id="130"/>
    <w:bookmarkStart w:name="z137" w:id="131"/>
    <w:p>
      <w:pPr>
        <w:spacing w:after="0"/>
        <w:ind w:left="0"/>
        <w:jc w:val="both"/>
      </w:pPr>
      <w:r>
        <w:rPr>
          <w:rFonts w:ascii="Times New Roman"/>
          <w:b w:val="false"/>
          <w:i w:val="false"/>
          <w:color w:val="000000"/>
          <w:sz w:val="28"/>
        </w:rPr>
        <w:t>
      Әкімдердің заңға қарсы шешімдерді орындауына жол бермеу және халықтың жекелеген топтары мен жіктерінің мүдделерін қорғауды болдырмау мақсатында әкімнің жиналыстар мен жиындар шешімдерін қарау міндеттілігі және заңдылықты сақтай отырып, ол қабылдаған (немесе қабылдамаған) шешімі туралы халыққа ақпарат беру туралы ереже бекітілетін болады.</w:t>
      </w:r>
    </w:p>
    <w:bookmarkEnd w:id="131"/>
    <w:bookmarkStart w:name="z138" w:id="132"/>
    <w:p>
      <w:pPr>
        <w:spacing w:after="0"/>
        <w:ind w:left="0"/>
        <w:jc w:val="both"/>
      </w:pPr>
      <w:r>
        <w:rPr>
          <w:rFonts w:ascii="Times New Roman"/>
          <w:b w:val="false"/>
          <w:i w:val="false"/>
          <w:color w:val="000000"/>
          <w:sz w:val="28"/>
        </w:rPr>
        <w:t>
      Ірі қалалардағы жалпықалалық шаруашылықты басқару ерекшелігін ескере отырып, жоғарыда аталған шараларды басқарудың төменгі деңгейіне жататын Нұр-Сұлтан, Алматы, Шымкент, Қарағанды қалаларындағы аудандарға қолданбау ұсынылады;</w:t>
      </w:r>
    </w:p>
    <w:bookmarkEnd w:id="132"/>
    <w:bookmarkStart w:name="z139" w:id="133"/>
    <w:p>
      <w:pPr>
        <w:spacing w:after="0"/>
        <w:ind w:left="0"/>
        <w:jc w:val="both"/>
      </w:pPr>
      <w:r>
        <w:rPr>
          <w:rFonts w:ascii="Times New Roman"/>
          <w:b w:val="false"/>
          <w:i w:val="false"/>
          <w:color w:val="000000"/>
          <w:sz w:val="28"/>
        </w:rPr>
        <w:t>
      4) жергілікті халыққа жергілікті маңызы бар проблемаларды шешуге бөлінген бюджет қаражатының мониторингіне қатысу құқығын беру жөніндегі норманы енгізу.</w:t>
      </w:r>
    </w:p>
    <w:bookmarkEnd w:id="133"/>
    <w:bookmarkStart w:name="z140" w:id="134"/>
    <w:p>
      <w:pPr>
        <w:spacing w:after="0"/>
        <w:ind w:left="0"/>
        <w:jc w:val="both"/>
      </w:pPr>
      <w:r>
        <w:rPr>
          <w:rFonts w:ascii="Times New Roman"/>
          <w:b w:val="false"/>
          <w:i w:val="false"/>
          <w:color w:val="000000"/>
          <w:sz w:val="28"/>
        </w:rPr>
        <w:t>
      5) ауданның (облыстық маңызы бар қаланың) қолданыстағы даму бағдарламаларына ауылдың (селоның), ауылдық (селолық) округтің, кенттің, аудандық маңызы бар қаланың деңгейінде жергілікті қоғамдастықтың жиналыстарында және жиындарында қабылданған, халықтың бірінші кезектегі қажеттіліктері көрініс табатын кіші бөлім қосу.</w:t>
      </w:r>
    </w:p>
    <w:bookmarkEnd w:id="134"/>
    <w:bookmarkStart w:name="z141" w:id="135"/>
    <w:p>
      <w:pPr>
        <w:spacing w:after="0"/>
        <w:ind w:left="0"/>
        <w:jc w:val="both"/>
      </w:pPr>
      <w:r>
        <w:rPr>
          <w:rFonts w:ascii="Times New Roman"/>
          <w:b w:val="false"/>
          <w:i w:val="false"/>
          <w:color w:val="000000"/>
          <w:sz w:val="28"/>
        </w:rPr>
        <w:t>
      Жоғарыда аталған шаралар жергілікті маңызы бар мәселелерді шешуде халықтың рөлін арттыруға, шешімдерді қабылдаған кезде азаматтардың қатысуын, мүдделілігін және жауапкершілігін ынталандыруға, мемлекеттік органдарға деген сенімін нығайтуға мүмкіндік береді.</w:t>
      </w:r>
    </w:p>
    <w:bookmarkEnd w:id="135"/>
    <w:bookmarkStart w:name="z142" w:id="136"/>
    <w:p>
      <w:pPr>
        <w:spacing w:after="0"/>
        <w:ind w:left="0"/>
        <w:jc w:val="both"/>
      </w:pPr>
      <w:r>
        <w:rPr>
          <w:rFonts w:ascii="Times New Roman"/>
          <w:b w:val="false"/>
          <w:i w:val="false"/>
          <w:color w:val="000000"/>
          <w:sz w:val="28"/>
        </w:rPr>
        <w:t>
      2. Қала халқын басқару шешімдерін қабылдау процесіне белсенді тарту тетіктерін құру және дамыту.</w:t>
      </w:r>
    </w:p>
    <w:bookmarkEnd w:id="136"/>
    <w:p>
      <w:pPr>
        <w:spacing w:after="0"/>
        <w:ind w:left="0"/>
        <w:jc w:val="both"/>
      </w:pPr>
      <w:r>
        <w:rPr>
          <w:rFonts w:ascii="Times New Roman"/>
          <w:b w:val="false"/>
          <w:i w:val="false"/>
          <w:color w:val="000000"/>
          <w:sz w:val="28"/>
        </w:rPr>
        <w:t>
      Қалалардың мәслихаттарына қала (қаладағы аудандар) әкімінің халықпен өзара іс-қимыл жасауы үшін қоғамдық құрылымдар құру құқығы бекітілетін болады, олардың қызметін қаржыландыруды жергілікті бюджеттің есебінен мемлекеттік тапсырыс бойынша жүзеге асыру ұсынылады.</w:t>
      </w:r>
    </w:p>
    <w:bookmarkStart w:name="z143" w:id="137"/>
    <w:p>
      <w:pPr>
        <w:spacing w:after="0"/>
        <w:ind w:left="0"/>
        <w:jc w:val="both"/>
      </w:pPr>
      <w:r>
        <w:rPr>
          <w:rFonts w:ascii="Times New Roman"/>
          <w:b w:val="false"/>
          <w:i w:val="false"/>
          <w:color w:val="000000"/>
          <w:sz w:val="28"/>
        </w:rPr>
        <w:t>
      Құрылған қоғамдық құрылымдар қала әкімдеріне заңмен белгіленген тәртіпте қоғамдық тәртіп пен азаматтардың қауіпсіздігін қорғауды, елді мекендердегі тұрғын үй-коммуналдық қызметтердің тиісінше жұмыс істеуін, санитарлық жағдайды қамтамасыз етуге жәрдемдеседі. Өздері тұратын аумақтың тыныс-тіршілігі жағдайын және жалпы елді мекеннің әлеуметтік-экономикалық дамуын жақсартуда жергілікті халықтың қоғамдық және азаматтық белсенділігі мен мүдделілігі артатын болады.</w:t>
      </w:r>
    </w:p>
    <w:bookmarkEnd w:id="137"/>
    <w:bookmarkStart w:name="z144" w:id="138"/>
    <w:p>
      <w:pPr>
        <w:spacing w:after="0"/>
        <w:ind w:left="0"/>
        <w:jc w:val="both"/>
      </w:pPr>
      <w:r>
        <w:rPr>
          <w:rFonts w:ascii="Times New Roman"/>
          <w:b w:val="false"/>
          <w:i w:val="false"/>
          <w:color w:val="000000"/>
          <w:sz w:val="28"/>
        </w:rPr>
        <w:t>
      3. Аудандық маңызы бар қалаларда, ауылдық (селолық) округтерде, ауылдық (селолық) округтердің құрамына кірмейтін ауылдарда (селоларда) әкімдерді сайлауды енгізу.</w:t>
      </w:r>
    </w:p>
    <w:bookmarkEnd w:id="138"/>
    <w:bookmarkStart w:name="z145" w:id="139"/>
    <w:p>
      <w:pPr>
        <w:spacing w:after="0"/>
        <w:ind w:left="0"/>
        <w:jc w:val="both"/>
      </w:pPr>
      <w:r>
        <w:rPr>
          <w:rFonts w:ascii="Times New Roman"/>
          <w:b w:val="false"/>
          <w:i w:val="false"/>
          <w:color w:val="000000"/>
          <w:sz w:val="28"/>
        </w:rPr>
        <w:t>
      Ауылдың (селоның), кенттің, ауылдық (селолық) округтің, аудандық маңызы бар қаланың әкімі лауазымына кандидаттарды тиісті мәслихаттың қарауына енгізуді ауданның (қаланың) әкімдері балама негізде жүзеге асыратын болады.</w:t>
      </w:r>
    </w:p>
    <w:bookmarkEnd w:id="139"/>
    <w:bookmarkStart w:name="z146" w:id="140"/>
    <w:p>
      <w:pPr>
        <w:spacing w:after="0"/>
        <w:ind w:left="0"/>
        <w:jc w:val="both"/>
      </w:pPr>
      <w:r>
        <w:rPr>
          <w:rFonts w:ascii="Times New Roman"/>
          <w:b w:val="false"/>
          <w:i w:val="false"/>
          <w:color w:val="000000"/>
          <w:sz w:val="28"/>
        </w:rPr>
        <w:t>
      Төменгі деңгейдегі әкімдерді лауазымынан босату тек аудан (қала) әкімінің ұсынысы бойынша жүзеге асырылуы тиіс.</w:t>
      </w:r>
    </w:p>
    <w:bookmarkEnd w:id="140"/>
    <w:bookmarkStart w:name="z147" w:id="141"/>
    <w:p>
      <w:pPr>
        <w:spacing w:after="0"/>
        <w:ind w:left="0"/>
        <w:jc w:val="both"/>
      </w:pPr>
      <w:r>
        <w:rPr>
          <w:rFonts w:ascii="Times New Roman"/>
          <w:b w:val="false"/>
          <w:i w:val="false"/>
          <w:color w:val="000000"/>
          <w:sz w:val="28"/>
        </w:rPr>
        <w:t>
      Сайлау енгізілген кезде әкімдер ауылда (селода) және аудандық маңызы бар қалада жергілікті өзін-өзі басқарудың жеке өкілді органын құрмай, атқарушы органның да, өкілді органның да функцияларын бірге атқаратын болады.</w:t>
      </w:r>
    </w:p>
    <w:bookmarkEnd w:id="141"/>
    <w:bookmarkStart w:name="z148" w:id="142"/>
    <w:p>
      <w:pPr>
        <w:spacing w:after="0"/>
        <w:ind w:left="0"/>
        <w:jc w:val="both"/>
      </w:pPr>
      <w:r>
        <w:rPr>
          <w:rFonts w:ascii="Times New Roman"/>
          <w:b w:val="false"/>
          <w:i w:val="false"/>
          <w:color w:val="000000"/>
          <w:sz w:val="28"/>
        </w:rPr>
        <w:t>
      Бұл ретте қазіргі кезде демократиялық тәртіппен, яғни тиісті мәслихат депутаттарының алдын ала келісімімен жүзеге асырылатын облыстардың, республикалық маңызы бар қалалардың және астананың, аудандардың әкімдерін тағайындаудың қолданыстағы тәртібін сақтау орынды.</w:t>
      </w:r>
    </w:p>
    <w:bookmarkEnd w:id="142"/>
    <w:bookmarkStart w:name="z149" w:id="143"/>
    <w:p>
      <w:pPr>
        <w:spacing w:after="0"/>
        <w:ind w:left="0"/>
        <w:jc w:val="both"/>
      </w:pPr>
      <w:r>
        <w:rPr>
          <w:rFonts w:ascii="Times New Roman"/>
          <w:b w:val="false"/>
          <w:i w:val="false"/>
          <w:color w:val="000000"/>
          <w:sz w:val="28"/>
        </w:rPr>
        <w:t>
      Әлемдік тәжірибені және жалпықалалық шаруашылықты басқару ерекшелігін ескере отырып, ірі қалаларда аудандар әкімдерінің сайлауын енгізу орынсыз.</w:t>
      </w:r>
    </w:p>
    <w:bookmarkEnd w:id="143"/>
    <w:bookmarkStart w:name="z150" w:id="144"/>
    <w:p>
      <w:pPr>
        <w:spacing w:after="0"/>
        <w:ind w:left="0"/>
        <w:jc w:val="both"/>
      </w:pPr>
      <w:r>
        <w:rPr>
          <w:rFonts w:ascii="Times New Roman"/>
          <w:b w:val="false"/>
          <w:i w:val="false"/>
          <w:color w:val="000000"/>
          <w:sz w:val="28"/>
        </w:rPr>
        <w:t>
      4. Басқарудың төменгі деңгейлерінің қаржылық дербестігін кеңейту.</w:t>
      </w:r>
    </w:p>
    <w:bookmarkEnd w:id="144"/>
    <w:bookmarkStart w:name="z151" w:id="145"/>
    <w:p>
      <w:pPr>
        <w:spacing w:after="0"/>
        <w:ind w:left="0"/>
        <w:jc w:val="both"/>
      </w:pPr>
      <w:r>
        <w:rPr>
          <w:rFonts w:ascii="Times New Roman"/>
          <w:b w:val="false"/>
          <w:i w:val="false"/>
          <w:color w:val="000000"/>
          <w:sz w:val="28"/>
        </w:rPr>
        <w:t>
      Ауылдардың (селолардың), кенттердің, аудандық маңызы бар қалалардың әкімдеріне:</w:t>
      </w:r>
    </w:p>
    <w:bookmarkEnd w:id="145"/>
    <w:bookmarkStart w:name="z152" w:id="146"/>
    <w:p>
      <w:pPr>
        <w:spacing w:after="0"/>
        <w:ind w:left="0"/>
        <w:jc w:val="both"/>
      </w:pPr>
      <w:r>
        <w:rPr>
          <w:rFonts w:ascii="Times New Roman"/>
          <w:b w:val="false"/>
          <w:i w:val="false"/>
          <w:color w:val="000000"/>
          <w:sz w:val="28"/>
        </w:rPr>
        <w:t>
      1) жеке кіріс көздерін (ақылы қызмет көрсетуден, ерікті және нысаналы алымдар, қайырымдылық қорлар мен демеушілердің жарналары, арнайы белгіленген орындардағы сауда үшін алымдар, абаттандыру қағидаларын бұзғаны, инфрақұрылым объектілері мен жасыл желектерге зақым келтіргені, белгіленбеген орындарда сауда жасағаны үшін айыппұлдар және заңнамаға қайшы келмейтін өзге көздер есебінен кірістер) қалыптастыру құқығы беріледі;</w:t>
      </w:r>
    </w:p>
    <w:bookmarkEnd w:id="146"/>
    <w:bookmarkStart w:name="z153" w:id="147"/>
    <w:p>
      <w:pPr>
        <w:spacing w:after="0"/>
        <w:ind w:left="0"/>
        <w:jc w:val="both"/>
      </w:pPr>
      <w:r>
        <w:rPr>
          <w:rFonts w:ascii="Times New Roman"/>
          <w:b w:val="false"/>
          <w:i w:val="false"/>
          <w:color w:val="000000"/>
          <w:sz w:val="28"/>
        </w:rPr>
        <w:t>
      2) қазынашылық органдарда жергілікті өзін-өзі басқарудың функцияларын іске асыруға бағытталған кірістер мен шығыстар көрсетілетін арнаулы шоттар ашу құқығы беріледі;</w:t>
      </w:r>
    </w:p>
    <w:bookmarkEnd w:id="147"/>
    <w:bookmarkStart w:name="z154" w:id="148"/>
    <w:p>
      <w:pPr>
        <w:spacing w:after="0"/>
        <w:ind w:left="0"/>
        <w:jc w:val="both"/>
      </w:pPr>
      <w:r>
        <w:rPr>
          <w:rFonts w:ascii="Times New Roman"/>
          <w:b w:val="false"/>
          <w:i w:val="false"/>
          <w:color w:val="000000"/>
          <w:sz w:val="28"/>
        </w:rPr>
        <w:t>
      3) аудандық коммуналдық меншіктің бір бөлігі (клубтар, кітапханалар, балабақшалар және т.б.) оларды тиімді пайдалану, жергілікті халықтың сұраныстары мен мұқтаждықтарын қанағаттандыру және қосымша кірістер алу мақсатында берілетін болады.</w:t>
      </w:r>
    </w:p>
    <w:bookmarkEnd w:id="148"/>
    <w:bookmarkStart w:name="z155" w:id="149"/>
    <w:p>
      <w:pPr>
        <w:spacing w:after="0"/>
        <w:ind w:left="0"/>
        <w:jc w:val="both"/>
      </w:pPr>
      <w:r>
        <w:rPr>
          <w:rFonts w:ascii="Times New Roman"/>
          <w:b w:val="false"/>
          <w:i w:val="false"/>
          <w:color w:val="000000"/>
          <w:sz w:val="28"/>
        </w:rPr>
        <w:t>
      Бұл ретте жеке кіріс көздерін қалыптастыру және пайдалану, сондай-ақ коммуналдық меншікті пайдалану процестеріне мемлекеттік қаржылық бақылауды және қоғамдық бақылауды жүзеге асыру ұсынылады.</w:t>
      </w:r>
    </w:p>
    <w:bookmarkEnd w:id="149"/>
    <w:bookmarkStart w:name="z156" w:id="150"/>
    <w:p>
      <w:pPr>
        <w:spacing w:after="0"/>
        <w:ind w:left="0"/>
        <w:jc w:val="both"/>
      </w:pPr>
      <w:r>
        <w:rPr>
          <w:rFonts w:ascii="Times New Roman"/>
          <w:b w:val="false"/>
          <w:i w:val="false"/>
          <w:color w:val="000000"/>
          <w:sz w:val="28"/>
        </w:rPr>
        <w:t>
      Жергілікті маңызы бар мәселелерді шешуде толыққанды мүмкіндіктер беру мақсатында, облыстық және аудандық деңгейдегі атқарушы органдардың іске асыру және рұқсат беру функцияларын оңтайландыру есебінен төменгі басқару деңгейіндегі әкімдердің өкілеттігі кезең-кезеңімен кеңейтілетін болады. Қазіргі уақытта "республика (орталық) – облыс – аудан – қалалық және ауылдық елді мекендер" сатылай билік өкілеттіктерін қайта бөлу арқылы мемлекеттік басқару жүйесін оңтайландыру бөлігінде мемлекеттік басқару деңгейлері арасындағы өкілеттіктердің аражігін ажырату жұмысы жүргізілуде.</w:t>
      </w:r>
    </w:p>
    <w:bookmarkEnd w:id="150"/>
    <w:bookmarkStart w:name="z157" w:id="151"/>
    <w:p>
      <w:pPr>
        <w:spacing w:after="0"/>
        <w:ind w:left="0"/>
        <w:jc w:val="both"/>
      </w:pPr>
      <w:r>
        <w:rPr>
          <w:rFonts w:ascii="Times New Roman"/>
          <w:b w:val="false"/>
          <w:i w:val="false"/>
          <w:color w:val="000000"/>
          <w:sz w:val="28"/>
        </w:rPr>
        <w:t>
      Жүргізілген жұмыстың нәтижелері бойынша стратегиялық, бақылау, қадағалау және іске асыру функцияларын орындау шеңберінде орталық мемлекеттік және жергілікті атқарушы органдардың өзара іс-қимылының тиімді схемасы әзірленетін болады.</w:t>
      </w:r>
    </w:p>
    <w:bookmarkEnd w:id="151"/>
    <w:bookmarkStart w:name="z158" w:id="152"/>
    <w:p>
      <w:pPr>
        <w:spacing w:after="0"/>
        <w:ind w:left="0"/>
        <w:jc w:val="both"/>
      </w:pPr>
      <w:r>
        <w:rPr>
          <w:rFonts w:ascii="Times New Roman"/>
          <w:b w:val="false"/>
          <w:i w:val="false"/>
          <w:color w:val="000000"/>
          <w:sz w:val="28"/>
        </w:rPr>
        <w:t>
      Осы схеманың басым бағыты қала, аудандық маңызы бар қала, кент, ауыл (село), ауылдық (селолық) округ деңгейінде тиімді мемлекеттік басқаруды және өзін-өзі басқаруды ұйымдастыру, ең алдымен оны институционалдық және функционалдық нығайту болады.</w:t>
      </w:r>
    </w:p>
    <w:bookmarkEnd w:id="152"/>
    <w:bookmarkStart w:name="z159" w:id="153"/>
    <w:p>
      <w:pPr>
        <w:spacing w:after="0"/>
        <w:ind w:left="0"/>
        <w:jc w:val="both"/>
      </w:pPr>
      <w:r>
        <w:rPr>
          <w:rFonts w:ascii="Times New Roman"/>
          <w:b w:val="false"/>
          <w:i w:val="false"/>
          <w:color w:val="000000"/>
          <w:sz w:val="28"/>
        </w:rPr>
        <w:t>
      5. Өзін-өзі басқаруды жүзеге асырудағы өз құқықтары мен мүмкіндіктерін іске асыру мәселелері бойынша халықтың құқықтық сауаттылығын арттыру жөнінде іс-шараларды ұйымдастыру және өткізу, оның ішінде:</w:t>
      </w:r>
    </w:p>
    <w:bookmarkEnd w:id="153"/>
    <w:bookmarkStart w:name="z160" w:id="154"/>
    <w:p>
      <w:pPr>
        <w:spacing w:after="0"/>
        <w:ind w:left="0"/>
        <w:jc w:val="both"/>
      </w:pPr>
      <w:r>
        <w:rPr>
          <w:rFonts w:ascii="Times New Roman"/>
          <w:b w:val="false"/>
          <w:i w:val="false"/>
          <w:color w:val="000000"/>
          <w:sz w:val="28"/>
        </w:rPr>
        <w:t>
      1) жергілікті өзін-өзі басқару органдары үшін кадрлар даярлау, қайта даярлау және біліктілігін арттыру;</w:t>
      </w:r>
    </w:p>
    <w:bookmarkEnd w:id="154"/>
    <w:bookmarkStart w:name="z161" w:id="155"/>
    <w:p>
      <w:pPr>
        <w:spacing w:after="0"/>
        <w:ind w:left="0"/>
        <w:jc w:val="both"/>
      </w:pPr>
      <w:r>
        <w:rPr>
          <w:rFonts w:ascii="Times New Roman"/>
          <w:b w:val="false"/>
          <w:i w:val="false"/>
          <w:color w:val="000000"/>
          <w:sz w:val="28"/>
        </w:rPr>
        <w:t>
      2) өзін-өзі басқару органдарының лауазымды адамдары мен қызметкерлеріне консультация беруді, жергілікті өзін-өзі басқарудың өзекті мәселелері бойынша конференциялар, семинарлар ұйымдастыруды және өткізуді, практикалық тәжірибе алмасуды және басқаларды қамтитын жергілікті өзін-өзі басқару қызметін ұйымдастырушылық-әдістемелік қолдау;</w:t>
      </w:r>
    </w:p>
    <w:bookmarkEnd w:id="155"/>
    <w:bookmarkStart w:name="z162" w:id="156"/>
    <w:p>
      <w:pPr>
        <w:spacing w:after="0"/>
        <w:ind w:left="0"/>
        <w:jc w:val="both"/>
      </w:pPr>
      <w:r>
        <w:rPr>
          <w:rFonts w:ascii="Times New Roman"/>
          <w:b w:val="false"/>
          <w:i w:val="false"/>
          <w:color w:val="000000"/>
          <w:sz w:val="28"/>
        </w:rPr>
        <w:t>
      3) жергілікті өзін-өзі басқарудың идеяларын, қағидаттары мен міндеттерін халық арасында кеңінен таратуда, реформалардың барысы мен проблемалары туралы, жергілікті өзін-өзі басқару органдарының қызметіне қоғамдық бақылау жүйесін құрудағы халықтың рөлі туралы ақпараттандыруда жергілікті өзін-өзі басқаруды ақпараттық қолдау, әлеуметтік зерттеулер, оның ішінде сауалнамалар жүргізу.</w:t>
      </w:r>
    </w:p>
    <w:bookmarkEnd w:id="156"/>
    <w:bookmarkStart w:name="z163" w:id="157"/>
    <w:p>
      <w:pPr>
        <w:spacing w:after="0"/>
        <w:ind w:left="0"/>
        <w:jc w:val="both"/>
      </w:pPr>
      <w:r>
        <w:rPr>
          <w:rFonts w:ascii="Times New Roman"/>
          <w:b w:val="false"/>
          <w:i w:val="false"/>
          <w:color w:val="000000"/>
          <w:sz w:val="28"/>
        </w:rPr>
        <w:t>
      Жоғарыда аталған шаралар төменгі деңгейдегі әкімдердің шаруашылық және әлеуметтік-экономикалық салаларда шешімдер қабылдау өкілеттіктерін кеңейтуге мүмкіндік береді, жергілікті маңызы бар мәселелерді шешуде мемлекеттік басқарудың төменгі деңгейінің қаржылық дербестігі мен жауапкершілігін қамтамасыз етеді.</w:t>
      </w:r>
    </w:p>
    <w:bookmarkEnd w:id="157"/>
    <w:bookmarkStart w:name="z164" w:id="158"/>
    <w:p>
      <w:pPr>
        <w:spacing w:after="0"/>
        <w:ind w:left="0"/>
        <w:jc w:val="both"/>
      </w:pPr>
      <w:r>
        <w:rPr>
          <w:rFonts w:ascii="Times New Roman"/>
          <w:b w:val="false"/>
          <w:i w:val="false"/>
          <w:color w:val="000000"/>
          <w:sz w:val="28"/>
        </w:rPr>
        <w:t>
      Екінші кезең (2015–2020 жылдар) – жергілікті өзін-өзі басқаруды одан әрі дамыту.</w:t>
      </w:r>
    </w:p>
    <w:bookmarkEnd w:id="158"/>
    <w:p>
      <w:pPr>
        <w:spacing w:after="0"/>
        <w:ind w:left="0"/>
        <w:jc w:val="both"/>
      </w:pPr>
      <w:r>
        <w:rPr>
          <w:rFonts w:ascii="Times New Roman"/>
          <w:b w:val="false"/>
          <w:i w:val="false"/>
          <w:color w:val="000000"/>
          <w:sz w:val="28"/>
        </w:rPr>
        <w:t>
      2013-2014 жылдар ішінде басқару және қаржыландыру тетіктерін практикалық пысықтау жергілікті өзін-өзі басқаруды одан әрі дамыту органдарын қалыптастыру үшін базалық алғышарт болады.</w:t>
      </w:r>
    </w:p>
    <w:bookmarkStart w:name="z165" w:id="159"/>
    <w:p>
      <w:pPr>
        <w:spacing w:after="0"/>
        <w:ind w:left="0"/>
        <w:jc w:val="both"/>
      </w:pPr>
      <w:r>
        <w:rPr>
          <w:rFonts w:ascii="Times New Roman"/>
          <w:b w:val="false"/>
          <w:i w:val="false"/>
          <w:color w:val="000000"/>
          <w:sz w:val="28"/>
        </w:rPr>
        <w:t>
      2014 жылдан кейін жергілікті мемлекеттік басқару және өзін-өзі басқару функцияларының аражігін одан әрі ажырату (функцияларды беру) мәселелері қаралып, өзін-өзі басқару органдарының бюджетін және меншігін қалыптастыру мәселелері, сондай-ақ ауылдық округтер деңгейінде әкімшілік-аумақтық бірліктерді оңтайландыру  мәселелері пысықталатын болады (толыққанды жергілікті өзін-өзі басқаруды қалыптастыру үшін әлеуетті ұлғайту мақсатында).</w:t>
      </w:r>
    </w:p>
    <w:bookmarkEnd w:id="159"/>
    <w:bookmarkStart w:name="z166" w:id="160"/>
    <w:p>
      <w:pPr>
        <w:spacing w:after="0"/>
        <w:ind w:left="0"/>
        <w:jc w:val="both"/>
      </w:pPr>
      <w:r>
        <w:rPr>
          <w:rFonts w:ascii="Times New Roman"/>
          <w:b w:val="false"/>
          <w:i w:val="false"/>
          <w:color w:val="000000"/>
          <w:sz w:val="28"/>
        </w:rPr>
        <w:t>
      3. Тұжырымдаманы іске асыру құралдары</w:t>
      </w:r>
    </w:p>
    <w:bookmarkEnd w:id="160"/>
    <w:bookmarkStart w:name="z167" w:id="161"/>
    <w:p>
      <w:pPr>
        <w:spacing w:after="0"/>
        <w:ind w:left="0"/>
        <w:jc w:val="both"/>
      </w:pPr>
      <w:r>
        <w:rPr>
          <w:rFonts w:ascii="Times New Roman"/>
          <w:b w:val="false"/>
          <w:i w:val="false"/>
          <w:color w:val="000000"/>
          <w:sz w:val="28"/>
        </w:rPr>
        <w:t xml:space="preserve">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Жарлығында</w:t>
      </w:r>
      <w:r>
        <w:rPr>
          <w:rFonts w:ascii="Times New Roman"/>
          <w:b w:val="false"/>
          <w:i w:val="false"/>
          <w:color w:val="000000"/>
          <w:sz w:val="28"/>
        </w:rPr>
        <w:t>, сондай-ақ осы Тұжырымдаманың ережелерінде айқындалатын міндеттер мен индикаторларды жергілікті өзін-өзі басқарудың жұмыс істеу саласын реттейтін заңнамалық және заңға тәуелді нормативтік-құқықтық актілерді жетілдіру арқылы іске асыру көзделген.</w:t>
      </w:r>
    </w:p>
    <w:bookmarkEnd w:id="161"/>
    <w:bookmarkStart w:name="z168" w:id="162"/>
    <w:p>
      <w:pPr>
        <w:spacing w:after="0"/>
        <w:ind w:left="0"/>
        <w:jc w:val="both"/>
      </w:pPr>
      <w:r>
        <w:rPr>
          <w:rFonts w:ascii="Times New Roman"/>
          <w:b w:val="false"/>
          <w:i w:val="false"/>
          <w:color w:val="000000"/>
          <w:sz w:val="28"/>
        </w:rPr>
        <w:t>
      Осы Тұжырымдаманың ережелері жергілікті өзін-өзі басқару мәселелері бойынша заңнамалық және өзге де нормативтік-құқықтық актілерді жетілдіру арқылы іске асырылатын болады.</w:t>
      </w:r>
    </w:p>
    <w:bookmarkEnd w:id="162"/>
    <w:bookmarkStart w:name="z169" w:id="163"/>
    <w:p>
      <w:pPr>
        <w:spacing w:after="0"/>
        <w:ind w:left="0"/>
        <w:jc w:val="left"/>
      </w:pPr>
      <w:r>
        <w:rPr>
          <w:rFonts w:ascii="Times New Roman"/>
          <w:b/>
          <w:i w:val="false"/>
          <w:color w:val="000000"/>
        </w:rPr>
        <w:t xml:space="preserve"> 3. Тұжырымдаманы іске асыру көзделетін</w:t>
      </w:r>
      <w:r>
        <w:br/>
      </w:r>
      <w:r>
        <w:rPr>
          <w:rFonts w:ascii="Times New Roman"/>
          <w:b/>
          <w:i w:val="false"/>
          <w:color w:val="000000"/>
        </w:rPr>
        <w:t>нормативтік-құқықтық актілердің тізбесі</w:t>
      </w:r>
    </w:p>
    <w:bookmarkEnd w:id="163"/>
    <w:bookmarkStart w:name="z170" w:id="164"/>
    <w:p>
      <w:pPr>
        <w:spacing w:after="0"/>
        <w:ind w:left="0"/>
        <w:jc w:val="both"/>
      </w:pPr>
      <w:r>
        <w:rPr>
          <w:rFonts w:ascii="Times New Roman"/>
          <w:b w:val="false"/>
          <w:i w:val="false"/>
          <w:color w:val="000000"/>
          <w:sz w:val="28"/>
        </w:rPr>
        <w:t>
      Осы Тұжырымдаманы мынадай нормативтік-құқықтық актілер арқылы іске асыру көзделеді:</w:t>
      </w:r>
    </w:p>
    <w:bookmarkEnd w:id="164"/>
    <w:bookmarkStart w:name="z171" w:id="165"/>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(1995 жылы 30 тамызда республикалық референдумда қабылданды).</w:t>
      </w:r>
    </w:p>
    <w:bookmarkEnd w:id="165"/>
    <w:bookmarkStart w:name="z172" w:id="166"/>
    <w:p>
      <w:pPr>
        <w:spacing w:after="0"/>
        <w:ind w:left="0"/>
        <w:jc w:val="both"/>
      </w:pPr>
      <w:r>
        <w:rPr>
          <w:rFonts w:ascii="Times New Roman"/>
          <w:b w:val="false"/>
          <w:i w:val="false"/>
          <w:color w:val="000000"/>
          <w:sz w:val="28"/>
        </w:rPr>
        <w:t xml:space="preserve">
      2. 2008 жылғы 4 желтоқсандағы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w:t>
      </w:r>
    </w:p>
    <w:bookmarkEnd w:id="166"/>
    <w:bookmarkStart w:name="z173" w:id="167"/>
    <w:p>
      <w:pPr>
        <w:spacing w:after="0"/>
        <w:ind w:left="0"/>
        <w:jc w:val="both"/>
      </w:pPr>
      <w:r>
        <w:rPr>
          <w:rFonts w:ascii="Times New Roman"/>
          <w:b w:val="false"/>
          <w:i w:val="false"/>
          <w:color w:val="000000"/>
          <w:sz w:val="28"/>
        </w:rPr>
        <w:t xml:space="preserve">
      3. 1994 жылғы 27 желтоқсандағы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(Жалпы бөлім).</w:t>
      </w:r>
    </w:p>
    <w:bookmarkEnd w:id="167"/>
    <w:bookmarkStart w:name="z174" w:id="168"/>
    <w:p>
      <w:pPr>
        <w:spacing w:after="0"/>
        <w:ind w:left="0"/>
        <w:jc w:val="both"/>
      </w:pPr>
      <w:r>
        <w:rPr>
          <w:rFonts w:ascii="Times New Roman"/>
          <w:b w:val="false"/>
          <w:i w:val="false"/>
          <w:color w:val="000000"/>
          <w:sz w:val="28"/>
        </w:rPr>
        <w:t xml:space="preserve">
      4. 1999 жылғы 1 шілдедегі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(Ерекше бөлім).</w:t>
      </w:r>
    </w:p>
    <w:bookmarkEnd w:id="168"/>
    <w:bookmarkStart w:name="z175" w:id="169"/>
    <w:p>
      <w:pPr>
        <w:spacing w:after="0"/>
        <w:ind w:left="0"/>
        <w:jc w:val="both"/>
      </w:pPr>
      <w:r>
        <w:rPr>
          <w:rFonts w:ascii="Times New Roman"/>
          <w:b w:val="false"/>
          <w:i w:val="false"/>
          <w:color w:val="000000"/>
          <w:sz w:val="28"/>
        </w:rPr>
        <w:t xml:space="preserve">
      5. 2001 жылғы 30 қаңтардағы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w:t>
      </w:r>
    </w:p>
    <w:bookmarkEnd w:id="169"/>
    <w:bookmarkStart w:name="z176" w:id="170"/>
    <w:p>
      <w:pPr>
        <w:spacing w:after="0"/>
        <w:ind w:left="0"/>
        <w:jc w:val="both"/>
      </w:pPr>
      <w:r>
        <w:rPr>
          <w:rFonts w:ascii="Times New Roman"/>
          <w:b w:val="false"/>
          <w:i w:val="false"/>
          <w:color w:val="000000"/>
          <w:sz w:val="28"/>
        </w:rPr>
        <w:t xml:space="preserve">
      6. 2003 жылғы 20 маусымдағы Қазақстан Республикасының Жер </w:t>
      </w:r>
      <w:r>
        <w:rPr>
          <w:rFonts w:ascii="Times New Roman"/>
          <w:b w:val="false"/>
          <w:i w:val="false"/>
          <w:color w:val="000000"/>
          <w:sz w:val="28"/>
        </w:rPr>
        <w:t>кодексі</w:t>
      </w:r>
      <w:r>
        <w:rPr>
          <w:rFonts w:ascii="Times New Roman"/>
          <w:b w:val="false"/>
          <w:i w:val="false"/>
          <w:color w:val="000000"/>
          <w:sz w:val="28"/>
        </w:rPr>
        <w:t>.</w:t>
      </w:r>
    </w:p>
    <w:bookmarkEnd w:id="170"/>
    <w:bookmarkStart w:name="z177" w:id="171"/>
    <w:p>
      <w:pPr>
        <w:spacing w:after="0"/>
        <w:ind w:left="0"/>
        <w:jc w:val="both"/>
      </w:pPr>
      <w:r>
        <w:rPr>
          <w:rFonts w:ascii="Times New Roman"/>
          <w:b w:val="false"/>
          <w:i w:val="false"/>
          <w:color w:val="000000"/>
          <w:sz w:val="28"/>
        </w:rPr>
        <w:t xml:space="preserve">
      7. "Қазақстан Республикасында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71"/>
    <w:bookmarkStart w:name="z178" w:id="172"/>
    <w:p>
      <w:pPr>
        <w:spacing w:after="0"/>
        <w:ind w:left="0"/>
        <w:jc w:val="both"/>
      </w:pPr>
      <w:r>
        <w:rPr>
          <w:rFonts w:ascii="Times New Roman"/>
          <w:b w:val="false"/>
          <w:i w:val="false"/>
          <w:color w:val="000000"/>
          <w:sz w:val="28"/>
        </w:rPr>
        <w:t xml:space="preserve">
      8.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72"/>
    <w:bookmarkStart w:name="z179" w:id="173"/>
    <w:p>
      <w:pPr>
        <w:spacing w:after="0"/>
        <w:ind w:left="0"/>
        <w:jc w:val="both"/>
      </w:pPr>
      <w:r>
        <w:rPr>
          <w:rFonts w:ascii="Times New Roman"/>
          <w:b w:val="false"/>
          <w:i w:val="false"/>
          <w:color w:val="000000"/>
          <w:sz w:val="28"/>
        </w:rPr>
        <w:t xml:space="preserve">
      9. "Мемлекеттік мүлік туралы" 2011 жылғы 1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73"/>
    <w:bookmarkStart w:name="z180" w:id="174"/>
    <w:p>
      <w:pPr>
        <w:spacing w:after="0"/>
        <w:ind w:left="0"/>
        <w:jc w:val="both"/>
      </w:pPr>
      <w:r>
        <w:rPr>
          <w:rFonts w:ascii="Times New Roman"/>
          <w:b w:val="false"/>
          <w:i w:val="false"/>
          <w:color w:val="000000"/>
          <w:sz w:val="28"/>
        </w:rPr>
        <w:t xml:space="preserve">
      10.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w:t>
      </w:r>
      <w:r>
        <w:rPr>
          <w:rFonts w:ascii="Times New Roman"/>
          <w:b w:val="false"/>
          <w:i w:val="false"/>
          <w:color w:val="000000"/>
          <w:sz w:val="28"/>
        </w:rPr>
        <w:t>.</w:t>
      </w:r>
    </w:p>
    <w:bookmarkEnd w:id="174"/>
    <w:bookmarkStart w:name="z181" w:id="175"/>
    <w:p>
      <w:pPr>
        <w:spacing w:after="0"/>
        <w:ind w:left="0"/>
        <w:jc w:val="both"/>
      </w:pPr>
      <w:r>
        <w:rPr>
          <w:rFonts w:ascii="Times New Roman"/>
          <w:b w:val="false"/>
          <w:i w:val="false"/>
          <w:color w:val="000000"/>
          <w:sz w:val="28"/>
        </w:rPr>
        <w:t xml:space="preserve">
      11.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w:t>
      </w:r>
      <w:r>
        <w:rPr>
          <w:rFonts w:ascii="Times New Roman"/>
          <w:b w:val="false"/>
          <w:i w:val="false"/>
          <w:color w:val="000000"/>
          <w:sz w:val="28"/>
        </w:rPr>
        <w:t>.</w:t>
      </w:r>
    </w:p>
    <w:bookmarkEnd w:id="175"/>
    <w:bookmarkStart w:name="z182" w:id="176"/>
    <w:p>
      <w:pPr>
        <w:spacing w:after="0"/>
        <w:ind w:left="0"/>
        <w:jc w:val="both"/>
      </w:pPr>
      <w:r>
        <w:rPr>
          <w:rFonts w:ascii="Times New Roman"/>
          <w:b w:val="false"/>
          <w:i w:val="false"/>
          <w:color w:val="000000"/>
          <w:sz w:val="28"/>
        </w:rPr>
        <w:t xml:space="preserve">
      12. "Облыстық, аудандық маңызы бар қалалар мен облыстар аудандарының, облыстық маңызы бар қалалардағы аудандардың, республикалық маңызы бар қала мен астанадағы аудандардың, кенттердің, ауылдардың (селолардың), ауылдық (селолық) округтердің әкімдерін қызметке тағайындау, олардың өкілеттігін тоқтату және қызметтен босату тәртібі туралы" Қазақстан Республикасы Президентінің 2011 жылғы 19 мамырдағы № 86 </w:t>
      </w:r>
      <w:r>
        <w:rPr>
          <w:rFonts w:ascii="Times New Roman"/>
          <w:b w:val="false"/>
          <w:i w:val="false"/>
          <w:color w:val="000000"/>
          <w:sz w:val="28"/>
        </w:rPr>
        <w:t>Жарлығы</w:t>
      </w:r>
      <w:r>
        <w:rPr>
          <w:rFonts w:ascii="Times New Roman"/>
          <w:b w:val="false"/>
          <w:i w:val="false"/>
          <w:color w:val="000000"/>
          <w:sz w:val="28"/>
        </w:rPr>
        <w:t>.</w:t>
      </w:r>
    </w:p>
    <w:bookmarkEnd w:id="176"/>
    <w:bookmarkStart w:name="z183" w:id="177"/>
    <w:p>
      <w:pPr>
        <w:spacing w:after="0"/>
        <w:ind w:left="0"/>
        <w:jc w:val="both"/>
      </w:pPr>
      <w:r>
        <w:rPr>
          <w:rFonts w:ascii="Times New Roman"/>
          <w:b w:val="false"/>
          <w:i w:val="false"/>
          <w:color w:val="000000"/>
          <w:sz w:val="28"/>
        </w:rPr>
        <w:t xml:space="preserve">
      13. "Өңірлерді дамыту" бағдарламасын бекіту туралы" Қазақстан Республикасы Үкіметінің 2011 жылғы 26 шілдедегі № 862 </w:t>
      </w:r>
      <w:r>
        <w:rPr>
          <w:rFonts w:ascii="Times New Roman"/>
          <w:b w:val="false"/>
          <w:i w:val="false"/>
          <w:color w:val="000000"/>
          <w:sz w:val="28"/>
        </w:rPr>
        <w:t>қаулысы</w:t>
      </w:r>
      <w:r>
        <w:rPr>
          <w:rFonts w:ascii="Times New Roman"/>
          <w:b w:val="false"/>
          <w:i w:val="false"/>
          <w:color w:val="000000"/>
          <w:sz w:val="28"/>
        </w:rPr>
        <w:t>.</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