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ce3d" w14:textId="a8ec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ЭКСПО-2017 халықаралық мамандандырылған көрмесін дайындау мен оны өткізу жөніндегі мемлекеттік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2012 жылғы 26 қарашадағы № 436 Жарлығы. Күші жойылды - Қазақстан Республикасы Президентінің 2017 жылғы 20 қазандағы № 568 Жарлығымен</w:t>
      </w:r>
    </w:p>
    <w:p>
      <w:pPr>
        <w:spacing w:after="0"/>
        <w:ind w:left="0"/>
        <w:jc w:val="both"/>
      </w:pPr>
      <w:r>
        <w:rPr>
          <w:rFonts w:ascii="Times New Roman"/>
          <w:b w:val="false"/>
          <w:i w:val="false"/>
          <w:color w:val="ff0000"/>
          <w:sz w:val="28"/>
        </w:rPr>
        <w:t xml:space="preserve">
      Ескерту. Күші жойылды - ҚР Президентінің 20.10.2017 </w:t>
      </w:r>
      <w:r>
        <w:rPr>
          <w:rFonts w:ascii="Times New Roman"/>
          <w:b w:val="false"/>
          <w:i w:val="false"/>
          <w:color w:val="ff0000"/>
          <w:sz w:val="28"/>
        </w:rPr>
        <w:t>№ 568</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құрамда Астана қаласында 2017 жылы өтетін ЭКСПО-2017 халықаралық мамандандырылған көрмесін дайындау мен оны өткізу жөніндегі мемлекеттік комиссия құрылсын.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26 қарашадағы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436 Жарлығына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p/>
        </w:tc>
      </w:tr>
    </w:tbl>
    <w:bookmarkStart w:name="z5" w:id="3"/>
    <w:p>
      <w:pPr>
        <w:spacing w:after="0"/>
        <w:ind w:left="0"/>
        <w:jc w:val="left"/>
      </w:pPr>
      <w:r>
        <w:rPr>
          <w:rFonts w:ascii="Times New Roman"/>
          <w:b/>
          <w:i w:val="false"/>
          <w:color w:val="000000"/>
        </w:rPr>
        <w:t xml:space="preserve"> ЭКСПО-2017 халықаралық мамандандырылған көрмесін дайындау мен оны өткізу жөніндегі мемлекеттік комиссияның</w:t>
      </w:r>
      <w:r>
        <w:br/>
      </w:r>
      <w:r>
        <w:rPr>
          <w:rFonts w:ascii="Times New Roman"/>
          <w:b/>
          <w:i w:val="false"/>
          <w:color w:val="000000"/>
        </w:rPr>
        <w:t>ЛАУАЗЫМДЫҚ ҚҰРАМЫ</w:t>
      </w:r>
    </w:p>
    <w:bookmarkEnd w:id="3"/>
    <w:p>
      <w:pPr>
        <w:spacing w:after="0"/>
        <w:ind w:left="0"/>
        <w:jc w:val="both"/>
      </w:pPr>
      <w:r>
        <w:rPr>
          <w:rFonts w:ascii="Times New Roman"/>
          <w:b w:val="false"/>
          <w:i w:val="false"/>
          <w:color w:val="ff0000"/>
          <w:sz w:val="28"/>
        </w:rPr>
        <w:t xml:space="preserve">
      Ескерту. Құрам жаңа редакцияда- ҚР Президентінің 06.08.2014 № 888 Жарлығымен; өзгеріс енгізілді - ҚР Президентінің 09.06.2016 </w:t>
      </w:r>
      <w:r>
        <w:rPr>
          <w:rFonts w:ascii="Times New Roman"/>
          <w:b w:val="false"/>
          <w:i w:val="false"/>
          <w:color w:val="ff0000"/>
          <w:sz w:val="28"/>
        </w:rPr>
        <w:t>N 275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Астана қаласының әкімі, төрағаның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p>
      <w:pPr>
        <w:spacing w:after="0"/>
        <w:ind w:left="0"/>
        <w:jc w:val="both"/>
      </w:pPr>
      <w:r>
        <w:rPr>
          <w:rFonts w:ascii="Times New Roman"/>
          <w:b w:val="false"/>
          <w:i w:val="false"/>
          <w:color w:val="000000"/>
          <w:sz w:val="28"/>
        </w:rPr>
        <w:t>
      әлеуметтік-экономикалық мәселелерге жетекшілік ететін Қазақстан Республикасы Президентінің Әкімшілігі Басшысының орынбасары немесе Қазақстан Республикасы Президентінің көмекшісі</w:t>
      </w:r>
    </w:p>
    <w:p>
      <w:pPr>
        <w:spacing w:after="0"/>
        <w:ind w:left="0"/>
        <w:jc w:val="both"/>
      </w:pPr>
      <w:r>
        <w:rPr>
          <w:rFonts w:ascii="Times New Roman"/>
          <w:b w:val="false"/>
          <w:i w:val="false"/>
          <w:color w:val="000000"/>
          <w:sz w:val="28"/>
        </w:rPr>
        <w:t>
      Қазақстан Республикасы Инвестициялар және даму министрі</w:t>
      </w:r>
    </w:p>
    <w:p>
      <w:pPr>
        <w:spacing w:after="0"/>
        <w:ind w:left="0"/>
        <w:jc w:val="both"/>
      </w:pPr>
      <w:r>
        <w:rPr>
          <w:rFonts w:ascii="Times New Roman"/>
          <w:b w:val="false"/>
          <w:i w:val="false"/>
          <w:color w:val="000000"/>
          <w:sz w:val="28"/>
        </w:rPr>
        <w:t>
      Қазақстан Республикасы Сыртқы істер министрі</w:t>
      </w:r>
    </w:p>
    <w:p>
      <w:pPr>
        <w:spacing w:after="0"/>
        <w:ind w:left="0"/>
        <w:jc w:val="both"/>
      </w:pPr>
      <w:r>
        <w:rPr>
          <w:rFonts w:ascii="Times New Roman"/>
          <w:b w:val="false"/>
          <w:i w:val="false"/>
          <w:color w:val="000000"/>
          <w:sz w:val="28"/>
        </w:rPr>
        <w:t>
      Қазақстан Республикасы Мәдениет және спорт министрі</w:t>
      </w:r>
    </w:p>
    <w:p>
      <w:pPr>
        <w:spacing w:after="0"/>
        <w:ind w:left="0"/>
        <w:jc w:val="both"/>
      </w:pPr>
      <w:r>
        <w:rPr>
          <w:rFonts w:ascii="Times New Roman"/>
          <w:b w:val="false"/>
          <w:i w:val="false"/>
          <w:color w:val="000000"/>
          <w:sz w:val="28"/>
        </w:rPr>
        <w:t>
      Қазақстан Республикасы Ұлттық экономика министрі</w:t>
      </w:r>
    </w:p>
    <w:p>
      <w:pPr>
        <w:spacing w:after="0"/>
        <w:ind w:left="0"/>
        <w:jc w:val="both"/>
      </w:pPr>
      <w:r>
        <w:rPr>
          <w:rFonts w:ascii="Times New Roman"/>
          <w:b w:val="false"/>
          <w:i w:val="false"/>
          <w:color w:val="000000"/>
          <w:sz w:val="28"/>
        </w:rPr>
        <w:t>
      Қазақстан Республикасы Білім және ғылым министрі</w:t>
      </w:r>
    </w:p>
    <w:p>
      <w:pPr>
        <w:spacing w:after="0"/>
        <w:ind w:left="0"/>
        <w:jc w:val="both"/>
      </w:pPr>
      <w:r>
        <w:rPr>
          <w:rFonts w:ascii="Times New Roman"/>
          <w:b w:val="false"/>
          <w:i w:val="false"/>
          <w:color w:val="000000"/>
          <w:sz w:val="28"/>
        </w:rPr>
        <w:t>
      Қазақстан Республикасы Энергетика министрі</w:t>
      </w:r>
    </w:p>
    <w:p>
      <w:pPr>
        <w:spacing w:after="0"/>
        <w:ind w:left="0"/>
        <w:jc w:val="both"/>
      </w:pPr>
      <w:r>
        <w:rPr>
          <w:rFonts w:ascii="Times New Roman"/>
          <w:b w:val="false"/>
          <w:i w:val="false"/>
          <w:color w:val="000000"/>
          <w:sz w:val="28"/>
        </w:rPr>
        <w:t>
      Қазақстан Республикасы Қаржы министрі</w:t>
      </w:r>
    </w:p>
    <w:p>
      <w:pPr>
        <w:spacing w:after="0"/>
        <w:ind w:left="0"/>
        <w:jc w:val="both"/>
      </w:pPr>
      <w:r>
        <w:rPr>
          <w:rFonts w:ascii="Times New Roman"/>
          <w:b w:val="false"/>
          <w:i w:val="false"/>
          <w:color w:val="000000"/>
          <w:sz w:val="28"/>
        </w:rPr>
        <w:t>
      Қазақстан Республикасының Ақпарат және коммуникациялар министрі</w:t>
      </w:r>
    </w:p>
    <w:p>
      <w:pPr>
        <w:spacing w:after="0"/>
        <w:ind w:left="0"/>
        <w:jc w:val="both"/>
      </w:pPr>
      <w:r>
        <w:rPr>
          <w:rFonts w:ascii="Times New Roman"/>
          <w:b w:val="false"/>
          <w:i w:val="false"/>
          <w:color w:val="000000"/>
          <w:sz w:val="28"/>
        </w:rPr>
        <w:t>
      "Астана ЭКСПО-2017" ұлттық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ЭКСПО-2017 халықаралық мамандандырылған көрмесінің комиссары</w:t>
      </w:r>
    </w:p>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басқарма төрағасы (келісім бойынша)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Қазақстан Республикасы</w:t>
            </w:r>
          </w:p>
          <w:bookmarkEnd w:id="4"/>
          <w:p>
            <w:pPr>
              <w:spacing w:after="20"/>
              <w:ind w:left="20"/>
              <w:jc w:val="both"/>
            </w:pPr>
            <w:r>
              <w:rPr>
                <w:rFonts w:ascii="Times New Roman"/>
                <w:b w:val="false"/>
                <w:i w:val="false"/>
                <w:color w:val="000000"/>
                <w:sz w:val="20"/>
              </w:rPr>
              <w:t>
Президентінің</w:t>
            </w:r>
          </w:p>
          <w:p>
            <w:pPr>
              <w:spacing w:after="20"/>
              <w:ind w:left="20"/>
              <w:jc w:val="both"/>
            </w:pPr>
            <w:r>
              <w:rPr>
                <w:rFonts w:ascii="Times New Roman"/>
                <w:b w:val="false"/>
                <w:i w:val="false"/>
                <w:color w:val="000000"/>
                <w:sz w:val="20"/>
              </w:rPr>
              <w:t>
2012 жылғы 26 қарашадағы</w:t>
            </w:r>
          </w:p>
          <w:p>
            <w:pPr>
              <w:spacing w:after="20"/>
              <w:ind w:left="20"/>
              <w:jc w:val="both"/>
            </w:pPr>
            <w:r>
              <w:rPr>
                <w:rFonts w:ascii="Times New Roman"/>
                <w:b w:val="false"/>
                <w:i w:val="false"/>
                <w:color w:val="000000"/>
                <w:sz w:val="20"/>
              </w:rPr>
              <w:t>
№ 436 Жарлығымен</w:t>
            </w:r>
          </w:p>
        </w:tc>
      </w:tr>
    </w:tbl>
    <w:bookmarkStart w:name="z8" w:id="5"/>
    <w:p>
      <w:pPr>
        <w:spacing w:after="0"/>
        <w:ind w:left="0"/>
        <w:jc w:val="left"/>
      </w:pPr>
      <w:r>
        <w:rPr>
          <w:rFonts w:ascii="Times New Roman"/>
          <w:b/>
          <w:i w:val="false"/>
          <w:color w:val="000000"/>
        </w:rPr>
        <w:t xml:space="preserve"> ЭКСПО-2017 халықаралық мамандандырылған көрмесін дайындау мен өткізу жөніндегі мемлекеттік комиссия туралы</w:t>
      </w:r>
      <w:r>
        <w:br/>
      </w:r>
      <w:r>
        <w:rPr>
          <w:rFonts w:ascii="Times New Roman"/>
          <w:b/>
          <w:i w:val="false"/>
          <w:color w:val="000000"/>
        </w:rPr>
        <w:t>ЕРЕЖЕ</w:t>
      </w:r>
    </w:p>
    <w:bookmarkEnd w:id="5"/>
    <w:p>
      <w:pPr>
        <w:spacing w:after="0"/>
        <w:ind w:left="0"/>
        <w:jc w:val="both"/>
      </w:pPr>
      <w:r>
        <w:rPr>
          <w:rFonts w:ascii="Times New Roman"/>
          <w:b w:val="false"/>
          <w:i w:val="false"/>
          <w:color w:val="ff0000"/>
          <w:sz w:val="28"/>
        </w:rPr>
        <w:t xml:space="preserve">
      Ескерту. Ереже жаңа редакцияда - ҚР Президентінің 24.07.2013 </w:t>
      </w:r>
      <w:r>
        <w:rPr>
          <w:rFonts w:ascii="Times New Roman"/>
          <w:b w:val="false"/>
          <w:i w:val="false"/>
          <w:color w:val="ff0000"/>
          <w:sz w:val="28"/>
        </w:rPr>
        <w:t>№ 602</w:t>
      </w:r>
      <w:r>
        <w:rPr>
          <w:rFonts w:ascii="Times New Roman"/>
          <w:b w:val="false"/>
          <w:i w:val="false"/>
          <w:color w:val="ff0000"/>
          <w:sz w:val="28"/>
        </w:rPr>
        <w:t xml:space="preserve"> Жарлығымен.</w:t>
      </w:r>
    </w:p>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Астана қаласында ЭКСПО-2017 халықаралық мамандандырылған көрмесін дайындау мен өткізу жөніндегі мемлекеттік комиссия (бұдан әрі - Мемлекеттік комиссия) консультативтік-кеңесші орган болып табылады.</w:t>
      </w:r>
    </w:p>
    <w:bookmarkEnd w:id="7"/>
    <w:bookmarkStart w:name="z11" w:id="8"/>
    <w:p>
      <w:pPr>
        <w:spacing w:after="0"/>
        <w:ind w:left="0"/>
        <w:jc w:val="both"/>
      </w:pPr>
      <w:r>
        <w:rPr>
          <w:rFonts w:ascii="Times New Roman"/>
          <w:b w:val="false"/>
          <w:i w:val="false"/>
          <w:color w:val="000000"/>
          <w:sz w:val="28"/>
        </w:rPr>
        <w:t>
      2. Мемлекеттік комиссия өз қызметінде Қазақстан Республикасының Конституциясын, заңдарын, Қазақстан Республикасы Президентінің және Қазақстан Республикасы Үкіметінің актілерін, өзге де нормативтік құқықтық актілерді, сондай-ақ осы Ережені басшылыққа алады.</w:t>
      </w:r>
    </w:p>
    <w:bookmarkEnd w:id="8"/>
    <w:bookmarkStart w:name="z12" w:id="9"/>
    <w:p>
      <w:pPr>
        <w:spacing w:after="0"/>
        <w:ind w:left="0"/>
        <w:jc w:val="both"/>
      </w:pPr>
      <w:r>
        <w:rPr>
          <w:rFonts w:ascii="Times New Roman"/>
          <w:b w:val="false"/>
          <w:i w:val="false"/>
          <w:color w:val="000000"/>
          <w:sz w:val="28"/>
        </w:rPr>
        <w:t>
      3. Мемлекеттік комиссия төрағадан, оның орынбасарларынан және Мемлекеттік комиссия мүшелерінен тұрады.</w:t>
      </w:r>
    </w:p>
    <w:bookmarkEnd w:id="9"/>
    <w:bookmarkStart w:name="z13" w:id="10"/>
    <w:p>
      <w:pPr>
        <w:spacing w:after="0"/>
        <w:ind w:left="0"/>
        <w:jc w:val="both"/>
      </w:pPr>
      <w:r>
        <w:rPr>
          <w:rFonts w:ascii="Times New Roman"/>
          <w:b w:val="false"/>
          <w:i w:val="false"/>
          <w:color w:val="000000"/>
          <w:sz w:val="28"/>
        </w:rPr>
        <w:t>
      4. Мемлекеттік комиссияның жұмыс органы Қазақстан Республикасының Ұлттық экономика министрлігі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4-тармақ жаңа редакцияда – ҚР Президентінің 06.08.2014 № 888 Жарлығымен.</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II. Мемлекеттік комиссияның міндеттері, функциялары мен құқықтары</w:t>
      </w:r>
    </w:p>
    <w:bookmarkEnd w:id="11"/>
    <w:bookmarkStart w:name="z15" w:id="12"/>
    <w:p>
      <w:pPr>
        <w:spacing w:after="0"/>
        <w:ind w:left="0"/>
        <w:jc w:val="both"/>
      </w:pPr>
      <w:r>
        <w:rPr>
          <w:rFonts w:ascii="Times New Roman"/>
          <w:b w:val="false"/>
          <w:i w:val="false"/>
          <w:color w:val="000000"/>
          <w:sz w:val="28"/>
        </w:rPr>
        <w:t>
      5. Мемлекеттік комиссияның міндеті Астана қаласында ЭКСПО-2017 халықаралық мамандандырылған көрмесін (бұдан әрі - "ЭКСПО-2017, Астана" көрмесі) дайындау мен өткізу жөнінде ұсыныстар әзірлеу болып табылады.</w:t>
      </w:r>
    </w:p>
    <w:bookmarkEnd w:id="12"/>
    <w:bookmarkStart w:name="z16" w:id="13"/>
    <w:p>
      <w:pPr>
        <w:spacing w:after="0"/>
        <w:ind w:left="0"/>
        <w:jc w:val="both"/>
      </w:pPr>
      <w:r>
        <w:rPr>
          <w:rFonts w:ascii="Times New Roman"/>
          <w:b w:val="false"/>
          <w:i w:val="false"/>
          <w:color w:val="000000"/>
          <w:sz w:val="28"/>
        </w:rPr>
        <w:t>
      6. Мемлекеттік комиссия "ЭКСПО-2017, Астана" көрмесін ұйымдастыру мен оны өткізу мәселелері жөнінде, атап айтқанда:</w:t>
      </w:r>
    </w:p>
    <w:bookmarkEnd w:id="13"/>
    <w:bookmarkStart w:name="z17" w:id="14"/>
    <w:p>
      <w:pPr>
        <w:spacing w:after="0"/>
        <w:ind w:left="0"/>
        <w:jc w:val="both"/>
      </w:pPr>
      <w:r>
        <w:rPr>
          <w:rFonts w:ascii="Times New Roman"/>
          <w:b w:val="false"/>
          <w:i w:val="false"/>
          <w:color w:val="000000"/>
          <w:sz w:val="28"/>
        </w:rPr>
        <w:t>
      1) "ЭКСПО-2017, Астана" көрмесін ұйымдастыру мен өткізу жөніндегі ұлттық іс-шаралар жоспарының орындалуы;</w:t>
      </w:r>
    </w:p>
    <w:bookmarkEnd w:id="14"/>
    <w:bookmarkStart w:name="z18" w:id="15"/>
    <w:p>
      <w:pPr>
        <w:spacing w:after="0"/>
        <w:ind w:left="0"/>
        <w:jc w:val="both"/>
      </w:pPr>
      <w:r>
        <w:rPr>
          <w:rFonts w:ascii="Times New Roman"/>
          <w:b w:val="false"/>
          <w:i w:val="false"/>
          <w:color w:val="000000"/>
          <w:sz w:val="28"/>
        </w:rPr>
        <w:t>
      2) "ЭКСПО-2017, Астана" көрмесін дайындауға, ұйымдастыруға және өткізуге байланысты шығыстар көлемін және оны қаржыландырудың көздерін айқындау;</w:t>
      </w:r>
    </w:p>
    <w:bookmarkEnd w:id="15"/>
    <w:bookmarkStart w:name="z19" w:id="16"/>
    <w:p>
      <w:pPr>
        <w:spacing w:after="0"/>
        <w:ind w:left="0"/>
        <w:jc w:val="both"/>
      </w:pPr>
      <w:r>
        <w:rPr>
          <w:rFonts w:ascii="Times New Roman"/>
          <w:b w:val="false"/>
          <w:i w:val="false"/>
          <w:color w:val="000000"/>
          <w:sz w:val="28"/>
        </w:rPr>
        <w:t>
      3) "ЭКСПО-2017, Астана" көрмесін дайындау мен оны өткізуге байланысты мәселелерді жедел шешу бойынша іс-шараларды орындауға қатысатын орталық мемлекеттік органдар, жергілікті атқарушы органдар мен өзге де ұйымдардың қызметі мен өзара іс-қимылын үйлестіруді қамтамасыз ету;</w:t>
      </w:r>
    </w:p>
    <w:bookmarkEnd w:id="16"/>
    <w:bookmarkStart w:name="z20" w:id="17"/>
    <w:p>
      <w:pPr>
        <w:spacing w:after="0"/>
        <w:ind w:left="0"/>
        <w:jc w:val="both"/>
      </w:pPr>
      <w:r>
        <w:rPr>
          <w:rFonts w:ascii="Times New Roman"/>
          <w:b w:val="false"/>
          <w:i w:val="false"/>
          <w:color w:val="000000"/>
          <w:sz w:val="28"/>
        </w:rPr>
        <w:t>
      4) "ЭКСПО-2017, Астана" көрмесін дайындау және өткізу үшін коммерциялық және коммерциялық емес ұйымдарды тарту;</w:t>
      </w:r>
    </w:p>
    <w:bookmarkEnd w:id="17"/>
    <w:bookmarkStart w:name="z21" w:id="18"/>
    <w:p>
      <w:pPr>
        <w:spacing w:after="0"/>
        <w:ind w:left="0"/>
        <w:jc w:val="both"/>
      </w:pPr>
      <w:r>
        <w:rPr>
          <w:rFonts w:ascii="Times New Roman"/>
          <w:b w:val="false"/>
          <w:i w:val="false"/>
          <w:color w:val="000000"/>
          <w:sz w:val="28"/>
        </w:rPr>
        <w:t>
      5) "ЭКСПО-2017, Астана" көрмесін дайындау мен өткізу жөніндегі іс-шараларды қаржыландыру үшін бюджеттен тыс көздерден қаражат тарту жөнінде ұсыныстар әзірлеу;</w:t>
      </w:r>
    </w:p>
    <w:bookmarkEnd w:id="18"/>
    <w:bookmarkStart w:name="z22" w:id="19"/>
    <w:p>
      <w:pPr>
        <w:spacing w:after="0"/>
        <w:ind w:left="0"/>
        <w:jc w:val="both"/>
      </w:pPr>
      <w:r>
        <w:rPr>
          <w:rFonts w:ascii="Times New Roman"/>
          <w:b w:val="false"/>
          <w:i w:val="false"/>
          <w:color w:val="000000"/>
          <w:sz w:val="28"/>
        </w:rPr>
        <w:t>
      6) "ЭКСПО-2017, Астана" көрмесін дайындау, ұйымдастыру мен өткізуге байланысты іс-шаралардың орындалуына бақылауды қамтамасыз ету жөнінде ұсыныстар әзірлейді және оларды Қазақстан Республикасы Президентінің қарауына енгізеді.</w:t>
      </w:r>
    </w:p>
    <w:bookmarkEnd w:id="19"/>
    <w:bookmarkStart w:name="z23" w:id="20"/>
    <w:p>
      <w:pPr>
        <w:spacing w:after="0"/>
        <w:ind w:left="0"/>
        <w:jc w:val="both"/>
      </w:pPr>
      <w:r>
        <w:rPr>
          <w:rFonts w:ascii="Times New Roman"/>
          <w:b w:val="false"/>
          <w:i w:val="false"/>
          <w:color w:val="000000"/>
          <w:sz w:val="28"/>
        </w:rPr>
        <w:t>
      7. Мемлекеттік комиссия өз құзыреті шегінде:</w:t>
      </w:r>
    </w:p>
    <w:bookmarkEnd w:id="20"/>
    <w:bookmarkStart w:name="z24" w:id="21"/>
    <w:p>
      <w:pPr>
        <w:spacing w:after="0"/>
        <w:ind w:left="0"/>
        <w:jc w:val="both"/>
      </w:pPr>
      <w:r>
        <w:rPr>
          <w:rFonts w:ascii="Times New Roman"/>
          <w:b w:val="false"/>
          <w:i w:val="false"/>
          <w:color w:val="000000"/>
          <w:sz w:val="28"/>
        </w:rPr>
        <w:t>
      1) орталық мемлекеттік және жергілікті атқарушы органдар мен өзге ұйымдардан өзіне жүктелген міндеттер мен функцияларды орындау үшін қажетті ақпаратты, құжаттар мен материалдарды сұратуға және алуға;</w:t>
      </w:r>
    </w:p>
    <w:bookmarkEnd w:id="21"/>
    <w:bookmarkStart w:name="z25" w:id="22"/>
    <w:p>
      <w:pPr>
        <w:spacing w:after="0"/>
        <w:ind w:left="0"/>
        <w:jc w:val="both"/>
      </w:pPr>
      <w:r>
        <w:rPr>
          <w:rFonts w:ascii="Times New Roman"/>
          <w:b w:val="false"/>
          <w:i w:val="false"/>
          <w:color w:val="000000"/>
          <w:sz w:val="28"/>
        </w:rPr>
        <w:t>
      2) Мемлекеттік комиссия отырыстарында Мемлекеттік комиссия құзыретіне кіретін мәселелер бойынша орталық мемлекеттік және жергілікті атқарушы органдар мен өзге де ұйымдар өкілдерін тыңдауға;</w:t>
      </w:r>
    </w:p>
    <w:bookmarkEnd w:id="22"/>
    <w:bookmarkStart w:name="z26" w:id="23"/>
    <w:p>
      <w:pPr>
        <w:spacing w:after="0"/>
        <w:ind w:left="0"/>
        <w:jc w:val="both"/>
      </w:pPr>
      <w:r>
        <w:rPr>
          <w:rFonts w:ascii="Times New Roman"/>
          <w:b w:val="false"/>
          <w:i w:val="false"/>
          <w:color w:val="000000"/>
          <w:sz w:val="28"/>
        </w:rPr>
        <w:t>
      3) өзінің құзыретіне кіретін мәселелер бойынша шешімдер қабылдауға құқылы.</w:t>
      </w:r>
    </w:p>
    <w:bookmarkEnd w:id="23"/>
    <w:bookmarkStart w:name="z27" w:id="24"/>
    <w:p>
      <w:pPr>
        <w:spacing w:after="0"/>
        <w:ind w:left="0"/>
        <w:jc w:val="left"/>
      </w:pPr>
      <w:r>
        <w:rPr>
          <w:rFonts w:ascii="Times New Roman"/>
          <w:b/>
          <w:i w:val="false"/>
          <w:color w:val="000000"/>
        </w:rPr>
        <w:t xml:space="preserve"> III. Мемлекеттік комиссияның қызметін ұйымдастыру</w:t>
      </w:r>
    </w:p>
    <w:bookmarkEnd w:id="24"/>
    <w:bookmarkStart w:name="z28" w:id="25"/>
    <w:p>
      <w:pPr>
        <w:spacing w:after="0"/>
        <w:ind w:left="0"/>
        <w:jc w:val="both"/>
      </w:pPr>
      <w:r>
        <w:rPr>
          <w:rFonts w:ascii="Times New Roman"/>
          <w:b w:val="false"/>
          <w:i w:val="false"/>
          <w:color w:val="000000"/>
          <w:sz w:val="28"/>
        </w:rPr>
        <w:t>
      8. Мемлекеттік комиссияның қызметіне басшылық жасауды Мемлекеттік комиссияның төрағасы жүзеге асырады.</w:t>
      </w:r>
    </w:p>
    <w:bookmarkEnd w:id="25"/>
    <w:bookmarkStart w:name="z29" w:id="26"/>
    <w:p>
      <w:pPr>
        <w:spacing w:after="0"/>
        <w:ind w:left="0"/>
        <w:jc w:val="both"/>
      </w:pPr>
      <w:r>
        <w:rPr>
          <w:rFonts w:ascii="Times New Roman"/>
          <w:b w:val="false"/>
          <w:i w:val="false"/>
          <w:color w:val="000000"/>
          <w:sz w:val="28"/>
        </w:rPr>
        <w:t>
      9. Төраға болмағанда оның міндеттерін оның орынбасарларының бірі атқарады.</w:t>
      </w:r>
    </w:p>
    <w:bookmarkEnd w:id="26"/>
    <w:bookmarkStart w:name="z30" w:id="27"/>
    <w:p>
      <w:pPr>
        <w:spacing w:after="0"/>
        <w:ind w:left="0"/>
        <w:jc w:val="both"/>
      </w:pPr>
      <w:r>
        <w:rPr>
          <w:rFonts w:ascii="Times New Roman"/>
          <w:b w:val="false"/>
          <w:i w:val="false"/>
          <w:color w:val="000000"/>
          <w:sz w:val="28"/>
        </w:rPr>
        <w:t>
      10. Мемлекеттік комиссияның отырыстары қажеттігіне қарай, бірақ тоқсанына бір реттен жиі өткізілмейді.</w:t>
      </w:r>
    </w:p>
    <w:bookmarkEnd w:id="27"/>
    <w:bookmarkStart w:name="z31" w:id="28"/>
    <w:p>
      <w:pPr>
        <w:spacing w:after="0"/>
        <w:ind w:left="0"/>
        <w:jc w:val="both"/>
      </w:pPr>
      <w:r>
        <w:rPr>
          <w:rFonts w:ascii="Times New Roman"/>
          <w:b w:val="false"/>
          <w:i w:val="false"/>
          <w:color w:val="000000"/>
          <w:sz w:val="28"/>
        </w:rPr>
        <w:t>
      Мемлекеттік комиссияның қарауына шығару үшін ұсынылған мәселелер міндетті түрде мүдделі мемлекеттік органдармен келісіледі.</w:t>
      </w:r>
    </w:p>
    <w:bookmarkEnd w:id="28"/>
    <w:bookmarkStart w:name="z32" w:id="29"/>
    <w:p>
      <w:pPr>
        <w:spacing w:after="0"/>
        <w:ind w:left="0"/>
        <w:jc w:val="both"/>
      </w:pPr>
      <w:r>
        <w:rPr>
          <w:rFonts w:ascii="Times New Roman"/>
          <w:b w:val="false"/>
          <w:i w:val="false"/>
          <w:color w:val="000000"/>
          <w:sz w:val="28"/>
        </w:rPr>
        <w:t>
      11. Жұмыс органының функциялары:</w:t>
      </w:r>
    </w:p>
    <w:bookmarkEnd w:id="29"/>
    <w:bookmarkStart w:name="z33" w:id="30"/>
    <w:p>
      <w:pPr>
        <w:spacing w:after="0"/>
        <w:ind w:left="0"/>
        <w:jc w:val="both"/>
      </w:pPr>
      <w:r>
        <w:rPr>
          <w:rFonts w:ascii="Times New Roman"/>
          <w:b w:val="false"/>
          <w:i w:val="false"/>
          <w:color w:val="000000"/>
          <w:sz w:val="28"/>
        </w:rPr>
        <w:t>
      1) Мемлекеттік комиссияның отырыстарына дайындықты қамтамасыз ету;</w:t>
      </w:r>
    </w:p>
    <w:bookmarkEnd w:id="30"/>
    <w:bookmarkStart w:name="z34" w:id="31"/>
    <w:p>
      <w:pPr>
        <w:spacing w:after="0"/>
        <w:ind w:left="0"/>
        <w:jc w:val="both"/>
      </w:pPr>
      <w:r>
        <w:rPr>
          <w:rFonts w:ascii="Times New Roman"/>
          <w:b w:val="false"/>
          <w:i w:val="false"/>
          <w:color w:val="000000"/>
          <w:sz w:val="28"/>
        </w:rPr>
        <w:t>
      2) есепті айдан кейінгі айдың 10-күніне мемлекеттік органдар ұсынатын деректер негізінде тапсырмаларды орындау жөніндегі атқарылған жұмыс туралы жинақтап - қорытылған ақпаратты есепті айдан кейінгі айдың 25-күніне дейін тоқсан сайын бір рет Қазақстан Республикасы Президентінің Әкімшілігіне жолдау;</w:t>
      </w:r>
    </w:p>
    <w:bookmarkEnd w:id="31"/>
    <w:bookmarkStart w:name="z35" w:id="32"/>
    <w:p>
      <w:pPr>
        <w:spacing w:after="0"/>
        <w:ind w:left="0"/>
        <w:jc w:val="both"/>
      </w:pPr>
      <w:r>
        <w:rPr>
          <w:rFonts w:ascii="Times New Roman"/>
          <w:b w:val="false"/>
          <w:i w:val="false"/>
          <w:color w:val="000000"/>
          <w:sz w:val="28"/>
        </w:rPr>
        <w:t>
      3) отырыстың күн тәртібінің мәселелері бойынша материалдарды (анықтамалар, тұсаукесерлер, хаттамалық шешімдердің жобалары, сөйлеушілер мен қатысушылардың тізімдері) жинау және Мемлекеттік комиссияның отырыстарын өткізгенге дейін кемінде үш жұмыс күні бұрын Мемлекеттік комиссияның төрағасына ұсыну;</w:t>
      </w:r>
    </w:p>
    <w:bookmarkEnd w:id="32"/>
    <w:bookmarkStart w:name="z36" w:id="33"/>
    <w:p>
      <w:pPr>
        <w:spacing w:after="0"/>
        <w:ind w:left="0"/>
        <w:jc w:val="both"/>
      </w:pPr>
      <w:r>
        <w:rPr>
          <w:rFonts w:ascii="Times New Roman"/>
          <w:b w:val="false"/>
          <w:i w:val="false"/>
          <w:color w:val="000000"/>
          <w:sz w:val="28"/>
        </w:rPr>
        <w:t>
      4) Мемлекеттік комиссияның отырысы хаттамасының жобасын Мемлекеттік комиссияның отырысқа қатысқан мүшелеріне келісуге және бұрыштама қоюға жіберу болып табылады.</w:t>
      </w:r>
    </w:p>
    <w:bookmarkEnd w:id="33"/>
    <w:bookmarkStart w:name="z37" w:id="34"/>
    <w:p>
      <w:pPr>
        <w:spacing w:after="0"/>
        <w:ind w:left="0"/>
        <w:jc w:val="both"/>
      </w:pPr>
      <w:r>
        <w:rPr>
          <w:rFonts w:ascii="Times New Roman"/>
          <w:b w:val="false"/>
          <w:i w:val="false"/>
          <w:color w:val="000000"/>
          <w:sz w:val="28"/>
        </w:rPr>
        <w:t>
      12. Мемлекеттік комиссияның төрағасымен келісілген Мемлекеттік комиссия отырысының күн тәртібін отырысқа кемінде он бес жұмыс күні қалғанда жұмыс органы қалыптастырады және отырыс басталғанға дейін үш жұмыс күні бұрын Мемлекеттік комиссияның мүшелеріне жібереді.</w:t>
      </w:r>
    </w:p>
    <w:bookmarkEnd w:id="34"/>
    <w:bookmarkStart w:name="z38" w:id="35"/>
    <w:p>
      <w:pPr>
        <w:spacing w:after="0"/>
        <w:ind w:left="0"/>
        <w:jc w:val="both"/>
      </w:pPr>
      <w:r>
        <w:rPr>
          <w:rFonts w:ascii="Times New Roman"/>
          <w:b w:val="false"/>
          <w:i w:val="false"/>
          <w:color w:val="000000"/>
          <w:sz w:val="28"/>
        </w:rPr>
        <w:t>
      13. Мемлекеттік комиссияның отырысы Мемлекеттік комиссия төрағасының шешімі және жұмыс органының ұсынысы бойынша шақырылады.</w:t>
      </w:r>
    </w:p>
    <w:bookmarkEnd w:id="35"/>
    <w:bookmarkStart w:name="z39" w:id="36"/>
    <w:p>
      <w:pPr>
        <w:spacing w:after="0"/>
        <w:ind w:left="0"/>
        <w:jc w:val="both"/>
      </w:pPr>
      <w:r>
        <w:rPr>
          <w:rFonts w:ascii="Times New Roman"/>
          <w:b w:val="false"/>
          <w:i w:val="false"/>
          <w:color w:val="000000"/>
          <w:sz w:val="28"/>
        </w:rPr>
        <w:t>
      Отырыс өткізілетін күн, оған шығарылатын мәселелер бойынша материалдар ұсыну мерзімі Мемлекеттік комиссия төрағасының отырысты шақыру туралы шешімінде айқындалады.</w:t>
      </w:r>
    </w:p>
    <w:bookmarkEnd w:id="36"/>
    <w:bookmarkStart w:name="z40" w:id="37"/>
    <w:p>
      <w:pPr>
        <w:spacing w:after="0"/>
        <w:ind w:left="0"/>
        <w:jc w:val="both"/>
      </w:pPr>
      <w:r>
        <w:rPr>
          <w:rFonts w:ascii="Times New Roman"/>
          <w:b w:val="false"/>
          <w:i w:val="false"/>
          <w:color w:val="000000"/>
          <w:sz w:val="28"/>
        </w:rPr>
        <w:t>
      Жұмыс органы отырысты шақыру туралы шешімді алған сәттен бастап бір күн мерзімде материалдар мен мәжіліске қатысушылардың тізімін дайындау үшін Мемлекеттік комиссия мүшелеріне, мүдделі мемлекеттік органдарға және ұйымдарға күн тәртібін жолдайды.</w:t>
      </w:r>
    </w:p>
    <w:bookmarkEnd w:id="37"/>
    <w:bookmarkStart w:name="z41" w:id="38"/>
    <w:p>
      <w:pPr>
        <w:spacing w:after="0"/>
        <w:ind w:left="0"/>
        <w:jc w:val="both"/>
      </w:pPr>
      <w:r>
        <w:rPr>
          <w:rFonts w:ascii="Times New Roman"/>
          <w:b w:val="false"/>
          <w:i w:val="false"/>
          <w:color w:val="000000"/>
          <w:sz w:val="28"/>
        </w:rPr>
        <w:t>
      14. Отырыстың күн тәртібінің мәселелері бойынша материалдар (анықтама, тұсаукесерлері, хаттамалық шешімнің жобасы, сөйлеушілер мен қатысушылар тізімі) отырысты шақыру туралы шешімде өзгеше көзделмесе, жұмыс органына отырыс өткізілгенге дейін кемінде бес жұмыс күні бұрын берілуі тиіс.</w:t>
      </w:r>
    </w:p>
    <w:bookmarkEnd w:id="38"/>
    <w:bookmarkStart w:name="z42" w:id="39"/>
    <w:p>
      <w:pPr>
        <w:spacing w:after="0"/>
        <w:ind w:left="0"/>
        <w:jc w:val="both"/>
      </w:pPr>
      <w:r>
        <w:rPr>
          <w:rFonts w:ascii="Times New Roman"/>
          <w:b w:val="false"/>
          <w:i w:val="false"/>
          <w:color w:val="000000"/>
          <w:sz w:val="28"/>
        </w:rPr>
        <w:t>
      15. Мемлекеттік комиссия мүшелері отырыс өткізілетін күнге дейін кемінде екі жұмыс күні бұрын жұмыс органына отырысқа өздерінің қатысатынын растайды.</w:t>
      </w:r>
    </w:p>
    <w:bookmarkEnd w:id="39"/>
    <w:bookmarkStart w:name="z43" w:id="40"/>
    <w:p>
      <w:pPr>
        <w:spacing w:after="0"/>
        <w:ind w:left="0"/>
        <w:jc w:val="both"/>
      </w:pPr>
      <w:r>
        <w:rPr>
          <w:rFonts w:ascii="Times New Roman"/>
          <w:b w:val="false"/>
          <w:i w:val="false"/>
          <w:color w:val="000000"/>
          <w:sz w:val="28"/>
        </w:rPr>
        <w:t>
      16. Егер Мемлекеттік комиссияның отырысына Мемлекеттік комиссия мүшелерінің жартысынан астамы қатысса, ол заңды деп есептеледі.</w:t>
      </w:r>
    </w:p>
    <w:bookmarkEnd w:id="40"/>
    <w:bookmarkStart w:name="z44" w:id="41"/>
    <w:p>
      <w:pPr>
        <w:spacing w:after="0"/>
        <w:ind w:left="0"/>
        <w:jc w:val="both"/>
      </w:pPr>
      <w:r>
        <w:rPr>
          <w:rFonts w:ascii="Times New Roman"/>
          <w:b w:val="false"/>
          <w:i w:val="false"/>
          <w:color w:val="000000"/>
          <w:sz w:val="28"/>
        </w:rPr>
        <w:t>
      17. Жұмыс органы отырыс өткізілетін күнге дейін үш жұмыс күнінен кешіктірмей ресми түрде Қазақстан Республикасы Үкіметіне материалдар мен қатысушылар тізімін енгізеді, сондай-ақ Мемлекеттік комиссия отырысына қатысушыларды материалдармен қамтамасыз етеді.</w:t>
      </w:r>
    </w:p>
    <w:bookmarkEnd w:id="41"/>
    <w:bookmarkStart w:name="z45" w:id="42"/>
    <w:p>
      <w:pPr>
        <w:spacing w:after="0"/>
        <w:ind w:left="0"/>
        <w:jc w:val="both"/>
      </w:pPr>
      <w:r>
        <w:rPr>
          <w:rFonts w:ascii="Times New Roman"/>
          <w:b w:val="false"/>
          <w:i w:val="false"/>
          <w:color w:val="000000"/>
          <w:sz w:val="28"/>
        </w:rPr>
        <w:t>
      Жұмыс органы Мемлекеттік комиссия отырыстарында кворумның болуын қамтамасыз етеді.</w:t>
      </w:r>
    </w:p>
    <w:bookmarkEnd w:id="42"/>
    <w:bookmarkStart w:name="z46" w:id="43"/>
    <w:p>
      <w:pPr>
        <w:spacing w:after="0"/>
        <w:ind w:left="0"/>
        <w:jc w:val="both"/>
      </w:pPr>
      <w:r>
        <w:rPr>
          <w:rFonts w:ascii="Times New Roman"/>
          <w:b w:val="false"/>
          <w:i w:val="false"/>
          <w:color w:val="000000"/>
          <w:sz w:val="28"/>
        </w:rPr>
        <w:t>
      18. Мемлекеттік комиссияның шешімдері отырысқа қатысып отырған</w:t>
      </w:r>
    </w:p>
    <w:bookmarkEnd w:id="43"/>
    <w:p>
      <w:pPr>
        <w:spacing w:after="0"/>
        <w:ind w:left="0"/>
        <w:jc w:val="both"/>
      </w:pPr>
      <w:r>
        <w:rPr>
          <w:rFonts w:ascii="Times New Roman"/>
          <w:b w:val="false"/>
          <w:i w:val="false"/>
          <w:color w:val="000000"/>
          <w:sz w:val="28"/>
        </w:rPr>
        <w:t>
      мүшелерінің жалпы санының басым дауысымен қабылданады және</w:t>
      </w:r>
    </w:p>
    <w:p>
      <w:pPr>
        <w:spacing w:after="0"/>
        <w:ind w:left="0"/>
        <w:jc w:val="both"/>
      </w:pPr>
      <w:r>
        <w:rPr>
          <w:rFonts w:ascii="Times New Roman"/>
          <w:b w:val="false"/>
          <w:i w:val="false"/>
          <w:color w:val="000000"/>
          <w:sz w:val="28"/>
        </w:rPr>
        <w:t>
      Мемлекеттік комиссия хаттамасымен ресімделеді. Мемлекеттік комиссия</w:t>
      </w:r>
    </w:p>
    <w:p>
      <w:pPr>
        <w:spacing w:after="0"/>
        <w:ind w:left="0"/>
        <w:jc w:val="both"/>
      </w:pPr>
      <w:r>
        <w:rPr>
          <w:rFonts w:ascii="Times New Roman"/>
          <w:b w:val="false"/>
          <w:i w:val="false"/>
          <w:color w:val="000000"/>
          <w:sz w:val="28"/>
        </w:rPr>
        <w:t>
      мүшелерінің даусы тең түскен жағдайда төрағалық етушінің даусы шешуші</w:t>
      </w:r>
    </w:p>
    <w:p>
      <w:pPr>
        <w:spacing w:after="0"/>
        <w:ind w:left="0"/>
        <w:jc w:val="both"/>
      </w:pPr>
      <w:r>
        <w:rPr>
          <w:rFonts w:ascii="Times New Roman"/>
          <w:b w:val="false"/>
          <w:i w:val="false"/>
          <w:color w:val="000000"/>
          <w:sz w:val="28"/>
        </w:rPr>
        <w:t>
      болып табылады.</w:t>
      </w:r>
    </w:p>
    <w:bookmarkStart w:name="z47" w:id="44"/>
    <w:p>
      <w:pPr>
        <w:spacing w:after="0"/>
        <w:ind w:left="0"/>
        <w:jc w:val="both"/>
      </w:pPr>
      <w:r>
        <w:rPr>
          <w:rFonts w:ascii="Times New Roman"/>
          <w:b w:val="false"/>
          <w:i w:val="false"/>
          <w:color w:val="000000"/>
          <w:sz w:val="28"/>
        </w:rPr>
        <w:t>
      Жұмыс органы Мемлекеттік комиссия отырысы аяқталғаннан кейін бір күн мерзімде Қазақстан Республикасы Премьер-Министрі Кеңсесінің</w:t>
      </w:r>
    </w:p>
    <w:bookmarkEnd w:id="44"/>
    <w:p>
      <w:pPr>
        <w:spacing w:after="0"/>
        <w:ind w:left="0"/>
        <w:jc w:val="both"/>
      </w:pPr>
      <w:r>
        <w:rPr>
          <w:rFonts w:ascii="Times New Roman"/>
          <w:b w:val="false"/>
          <w:i w:val="false"/>
          <w:color w:val="000000"/>
          <w:sz w:val="28"/>
        </w:rPr>
        <w:t>
      құрылымдық бөлімшелерімен жұмыс тәртібінде келісілген Мемлекеттік</w:t>
      </w:r>
    </w:p>
    <w:p>
      <w:pPr>
        <w:spacing w:after="0"/>
        <w:ind w:left="0"/>
        <w:jc w:val="both"/>
      </w:pPr>
      <w:r>
        <w:rPr>
          <w:rFonts w:ascii="Times New Roman"/>
          <w:b w:val="false"/>
          <w:i w:val="false"/>
          <w:color w:val="000000"/>
          <w:sz w:val="28"/>
        </w:rPr>
        <w:t>
      комиссия отырысы хаттамасының жобасын дайындайды.</w:t>
      </w:r>
    </w:p>
    <w:bookmarkStart w:name="z48" w:id="45"/>
    <w:p>
      <w:pPr>
        <w:spacing w:after="0"/>
        <w:ind w:left="0"/>
        <w:jc w:val="both"/>
      </w:pPr>
      <w:r>
        <w:rPr>
          <w:rFonts w:ascii="Times New Roman"/>
          <w:b w:val="false"/>
          <w:i w:val="false"/>
          <w:color w:val="000000"/>
          <w:sz w:val="28"/>
        </w:rPr>
        <w:t>
      19. Мемлекеттік комиссияның отырыстарына Мемлекеттік комиссияның мүшелері болып табылмайтын лауазымды адамдар, сондай-ақ бұқаралық ақпарат құралдарының өкілдері шақырылуы мүмкін.</w:t>
      </w:r>
    </w:p>
    <w:bookmarkEnd w:id="45"/>
    <w:bookmarkStart w:name="z49" w:id="46"/>
    <w:p>
      <w:pPr>
        <w:spacing w:after="0"/>
        <w:ind w:left="0"/>
        <w:jc w:val="both"/>
      </w:pPr>
      <w:r>
        <w:rPr>
          <w:rFonts w:ascii="Times New Roman"/>
          <w:b w:val="false"/>
          <w:i w:val="false"/>
          <w:color w:val="000000"/>
          <w:sz w:val="28"/>
        </w:rPr>
        <w:t>
      20. Орталық және жергілікті атқарушы органдар Мемлекеттік комиссияға жүктелген міндеттерді орындауға жәрдемдеседі.</w:t>
      </w:r>
    </w:p>
    <w:bookmarkEnd w:id="46"/>
    <w:bookmarkStart w:name="z50" w:id="47"/>
    <w:p>
      <w:pPr>
        <w:spacing w:after="0"/>
        <w:ind w:left="0"/>
        <w:jc w:val="both"/>
      </w:pPr>
      <w:r>
        <w:rPr>
          <w:rFonts w:ascii="Times New Roman"/>
          <w:b w:val="false"/>
          <w:i w:val="false"/>
          <w:color w:val="000000"/>
          <w:sz w:val="28"/>
        </w:rPr>
        <w:t>
      21. Мемлекеттік комиссияның қызметі Қазақстан Республикасының</w:t>
      </w:r>
    </w:p>
    <w:bookmarkEnd w:id="47"/>
    <w:p>
      <w:pPr>
        <w:spacing w:after="0"/>
        <w:ind w:left="0"/>
        <w:jc w:val="both"/>
      </w:pPr>
      <w:r>
        <w:rPr>
          <w:rFonts w:ascii="Times New Roman"/>
          <w:b w:val="false"/>
          <w:i w:val="false"/>
          <w:color w:val="000000"/>
          <w:sz w:val="28"/>
        </w:rPr>
        <w:t>
      22. Президенті шешімінің негізінде тоқтатылады.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