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d9c7" w14:textId="fd3d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Румыниядағы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12 наурыздағы № 280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Румыниямен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Румыниядағы Елшілігі ретінде қайта құру жолымен Қазақстан Республикасының Румыниядағы Дипломатиялық миссиясы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 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 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