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349a" w14:textId="33a3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 ұлттық валютасын қолданудың кейбір мәселелері туралы" Қазақстан Республикасы Президентінің 2001 жылғы 7 ақпандағы № 54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9 қарашадағы № 17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 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Президенті туралы» 1995 жылғы 26 желтоқсандағы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 ұлттық валютасын қолданудың кейбір мәселелері туралы» Қазақстан Республикасы Президентінің 2001 жылғы 7 ақпандағы № 54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6, 56-құжат; 2009 ж., № 33, 30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олма-қол тиындарды ақша айналымынан алу 2012 жылғы 31 желтоқсанға дейін қоса алғанда жүзеге асырылады де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ына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