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77fc" w14:textId="2f07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жылғы 15 қарашадағы Біріккен Ұлттар Ұйымының трансұлттық ұйымдасқан қылмысқа қарсы конвенциясының 5-бабының 3-тармағына, 16-бабы 5-тармағының а) тармақшасына, 18-бабының 13 және 14-тармақтарына, 31-бабының 6-тармағына
Қазақстан Республикасының мәлімдемесіне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13 қыркүйектегі № 151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2000 жылғы 15 қарашадағы Біріккен Ұлттар Ұйымының трансұлттық ұйымдасқан қылмысқа қарсы конвенциясының 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16-бабы 5-тармағының </w:t>
      </w:r>
      <w:r>
        <w:rPr>
          <w:rFonts w:ascii="Times New Roman"/>
          <w:b w:val="false"/>
          <w:i w:val="false"/>
          <w:color w:val="000000"/>
          <w:sz w:val="28"/>
        </w:rPr>
        <w:t>а)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18-бабының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14-тармақтарына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31-бабының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мәлімдемесінің жобасы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министрі Ержан Хозеұлы Қазыханов Қазақстан Республикасының атынан 2000 жылғы 15 қарашадағы Біріккен Ұлттар Ұйымының трансұлттық ұйымдасқан қылмысқа қарсы конвенциясының 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16-бабы 5-тармағының </w:t>
      </w:r>
      <w:r>
        <w:rPr>
          <w:rFonts w:ascii="Times New Roman"/>
          <w:b w:val="false"/>
          <w:i w:val="false"/>
          <w:color w:val="000000"/>
          <w:sz w:val="28"/>
        </w:rPr>
        <w:t>а)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18-бабының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14-тармақтарына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31-бабының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мәлімдемесіне қол қойсын.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қол қойылған мәлімдемені Біріккен Ұлттар Ұйымының Бас хатшысына сақтауға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151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МАҚҰЛДАНҒАН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2000 жылғы 15 қарашадағы Біріккен Ұлттар Ұйымының</w:t>
      </w:r>
      <w:r>
        <w:br/>
      </w:r>
      <w:r>
        <w:rPr>
          <w:rFonts w:ascii="Times New Roman"/>
          <w:b/>
          <w:i w:val="false"/>
          <w:color w:val="000000"/>
        </w:rPr>
        <w:t>
трансұлттық ұйымдасқан қылмысқа қарсы конвенциясының</w:t>
      </w:r>
      <w:r>
        <w:br/>
      </w:r>
      <w:r>
        <w:rPr>
          <w:rFonts w:ascii="Times New Roman"/>
          <w:b/>
          <w:i w:val="false"/>
          <w:color w:val="000000"/>
        </w:rPr>
        <w:t>
5-бабының 3 тармағына, 16-бабы 5-тармағының а) тармақшасына,</w:t>
      </w:r>
      <w:r>
        <w:br/>
      </w:r>
      <w:r>
        <w:rPr>
          <w:rFonts w:ascii="Times New Roman"/>
          <w:b/>
          <w:i w:val="false"/>
          <w:color w:val="000000"/>
        </w:rPr>
        <w:t>
18-бабының 13 және 14-тармақтарына, 31-бабының 6-тармағына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МӘЛІМДЕМЕСІ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2000 жылғы 15 қарашадағы Біріккен Ұлттар Ұйымының трансұлттық ұйымдасқан қылмысқа қарсы конвенциясының (бұдан әрі - Конвенция) 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Қазақстан Республикасының заңнамасында ұйымдасқан қылмыстық топтардың қатысуымен жасалатын қылмыстар қауіпті қылмыстарға жатқызатынын, сондай-ақ Конвенцияның 5-бабы 1-тармағының (а) тармақшасының </w:t>
      </w:r>
      <w:r>
        <w:rPr>
          <w:rFonts w:ascii="Times New Roman"/>
          <w:b w:val="false"/>
          <w:i w:val="false"/>
          <w:color w:val="000000"/>
          <w:sz w:val="28"/>
        </w:rPr>
        <w:t>(і)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әрекетті нақты жасау қылмыстар құрамдарының элементі ретінде көзделетінін мәлімдейді.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Конвенцияның 16-бабы 5-тармағының </w:t>
      </w:r>
      <w:r>
        <w:rPr>
          <w:rFonts w:ascii="Times New Roman"/>
          <w:b w:val="false"/>
          <w:i w:val="false"/>
          <w:color w:val="000000"/>
          <w:sz w:val="28"/>
        </w:rPr>
        <w:t>а)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ұстап беру туралы күшіне енген халықаралық шарттары жасалмаған Конвенцияға қатысушы мемлекеттермен тапсыру мәселелерінде ынтымақтасу үшін Конвенцияны құқықтық негіз ретінде қолданатынын мәлімдейді.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Конвенцияның 18-бабының </w:t>
      </w:r>
      <w:r>
        <w:rPr>
          <w:rFonts w:ascii="Times New Roman"/>
          <w:b w:val="false"/>
          <w:i w:val="false"/>
          <w:color w:val="000000"/>
          <w:sz w:val="28"/>
        </w:rPr>
        <w:t>13-тармағына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қылмыстық тергеуде, қудалауда өзара құқықтық көмек көрсету туралы өтініштерді алуға және оларды орындау үшін құзыретті органдарға өткізуге Қазақстан Республикасының Бас прокуратурасы, сот талқылауында - Қазақстан Республикасы Әділет министрлігі жауапты орталық орган болып табылатынын мәлімдейді, олар қажет болған жағдайларда Қазақстан Республикасы Сыртқы істер министрлігінің делдалдығына жүгінеді.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Конвенцияның 18-бабының 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құқықтық көмек көрсету туралы сұрау салулар мен оларға қоса берілетін материалдар жолдануы тиіс қолайлы тілдер қазақ немесе орыс тілдері болып табылатын мәлімдейді.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Конвенцияның 31-бабының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Конвенцияға қатысушы басқа да мемлекеттерге трансұлттық ұйымдасқан қылмыстың алдын алу жөніндегі шараларды әзірлеуде көмек көрсететін органдар осы мәлімдемеге қосымшада көрсетілген Қазақстан Республикасының мемлекеттік органдары болып табылатынын мәлімдейді.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2000 жылғы 15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Біріккен Ұлттар Ұйымының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трансұлттық ұйымдасқан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қылмысқа қарсы конвенциясының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5-бабының 3-тармағына, 16-бабы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5-тармағының а) тармақшасына,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18-бабының 13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14-тармақтарына, 31-бабының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6-тармағына Қазақстан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Республикасының мәлімдемесіне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           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2000 жылғы 15 қарашадағы Біріккен Ұлттар Ұйымының</w:t>
      </w:r>
      <w:r>
        <w:br/>
      </w:r>
      <w:r>
        <w:rPr>
          <w:rFonts w:ascii="Times New Roman"/>
          <w:b/>
          <w:i w:val="false"/>
          <w:color w:val="000000"/>
        </w:rPr>
        <w:t>
трансұлттық ұйымдасқан қылмысқа қарсы конвенциясына қатысушы</w:t>
      </w:r>
      <w:r>
        <w:br/>
      </w:r>
      <w:r>
        <w:rPr>
          <w:rFonts w:ascii="Times New Roman"/>
          <w:b/>
          <w:i w:val="false"/>
          <w:color w:val="000000"/>
        </w:rPr>
        <w:t>
мемлекеттерге трансұлттық ұйымдасқан қылмыстың алдын алу</w:t>
      </w:r>
      <w:r>
        <w:br/>
      </w:r>
      <w:r>
        <w:rPr>
          <w:rFonts w:ascii="Times New Roman"/>
          <w:b/>
          <w:i w:val="false"/>
          <w:color w:val="000000"/>
        </w:rPr>
        <w:t>
жөніндегі шараларды әзірлеуде көмек көрсететін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мемлекеттік органдарының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Бас прокуратурасы - 010000, Астана қаласы, Орынбор көшесі, 8, Сол жақ жағалау, Министрліктер үйі, тел.: +7(7172) 71-25-00, факс 50-25-34.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 - 010000, Астана қаласы, Сығанақ көшесі, 20, тел.: +7(7172) 32-72-66, факс 32-80-50.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Экономикалық қылмысқа және сыбайлас жемқорлыққа қарсы күрес агенттігі (қаржы полициясы) - 010000, Астана қаласы, Омаров көшесі, 60, тел.: +7(7172) 32-56-10, факс 32-22-16.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Ішкі істер министрлігі — 010000, Астана қаласы, Тәуелсіздік даңғылы, 1, тел.: +7(7172) 71-40-08, факс 71-45-64.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