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4eca" w14:textId="9e04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2009 жылғы 26 наурыздағы № 773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2011 жылғы 22 шілдедегі № 126 Жарлығы. Күші жойылды - Қазақстан Республикасы Президентінің 2019 жылғы 18 қыркүйектегі № 163 Жарлығымен</w:t>
      </w:r>
    </w:p>
    <w:p>
      <w:pPr>
        <w:spacing w:after="0"/>
        <w:ind w:left="0"/>
        <w:jc w:val="both"/>
      </w:pPr>
      <w:r>
        <w:rPr>
          <w:rFonts w:ascii="Times New Roman"/>
          <w:b w:val="false"/>
          <w:i w:val="false"/>
          <w:color w:val="ff0000"/>
          <w:sz w:val="28"/>
        </w:rPr>
        <w:t xml:space="preserve">
      Ескерту. Күші жойылды - ҚР Президентінің 18.09.2019 </w:t>
      </w:r>
      <w:r>
        <w:rPr>
          <w:rFonts w:ascii="Times New Roman"/>
          <w:b w:val="false"/>
          <w:i w:val="false"/>
          <w:color w:val="ff0000"/>
          <w:sz w:val="28"/>
        </w:rPr>
        <w:t>№ 163</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17-1-бабы</w:t>
      </w:r>
      <w:r>
        <w:rPr>
          <w:rFonts w:ascii="Times New Roman"/>
          <w:b w:val="false"/>
          <w:i w:val="false"/>
          <w:color w:val="000000"/>
          <w:sz w:val="28"/>
        </w:rPr>
        <w:t xml:space="preserve"> 2-тармағының 1) тармақшасына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"Сырбар" Сыртқы барлау қызметінің кейбір мәселелері туралы" Қазақстан Республикасы Президентінің 2009 жылғы 26 наурыздағы № 773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"Сырбар" Сыртқы барлау қызметі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"5. "Сырбар" қызметі азаматтық-құқықтық қатынастарға Қазақстан Республикасының заңнамасына сәйкес кіреді.";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"8. "Сырбар" қызметінің заңдық мекенжайы: 010000, Қазақстан Республикасы, Астана қаласы, Сол жағалау, Орынбор көшесі, 8-үй, "Министрліктер үйі" әкімшілік ғимараты.";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"9. "Сырбар" қызметінің толық атауы - "Қазақстан Республикасының "Сырбар" Сыртқы барлау қызметі" мемлекеттік мекемесі.</w:t>
      </w:r>
    </w:p>
    <w:bookmarkEnd w:id="4"/>
    <w:p>
      <w:pPr>
        <w:spacing w:after="0"/>
        <w:ind w:left="0"/>
        <w:jc w:val="both"/>
      </w:pPr>
      <w:r>
        <w:rPr>
          <w:rFonts w:ascii="Times New Roman"/>
          <w:b w:val="false"/>
          <w:i w:val="false"/>
          <w:color w:val="000000"/>
          <w:sz w:val="28"/>
        </w:rPr>
        <w:t>
      Осы Ереже "Сырбар" қызметінің құрылтай құжаты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"Сырбар" қызметінің негізгі міндеттері:</w:t>
      </w:r>
    </w:p>
    <w:bookmarkStart w:name="z10" w:id="5"/>
    <w:p>
      <w:pPr>
        <w:spacing w:after="0"/>
        <w:ind w:left="0"/>
        <w:jc w:val="both"/>
      </w:pPr>
      <w:r>
        <w:rPr>
          <w:rFonts w:ascii="Times New Roman"/>
          <w:b w:val="false"/>
          <w:i w:val="false"/>
          <w:color w:val="000000"/>
          <w:sz w:val="28"/>
        </w:rPr>
        <w:t>
      1) Қазақстан Республикасының Президентін, Қазақстан Республикасының Үкіметін және мемлекеттік органдарын саяси, қаржылық-экономикалық, әскери-саяси, ғылыми-техникалық, гуманитарлық, экологиялық және Қазақстан Республикасының ұлттық мүдделерін қозғайтын өзге де салаларда шешімдер қабылдау үшін қажетті барлау ақпаратымен және талдамалық бағалаумен қамтамасыз ету;</w:t>
      </w:r>
    </w:p>
    <w:bookmarkEnd w:id="5"/>
    <w:bookmarkStart w:name="z11" w:id="6"/>
    <w:p>
      <w:pPr>
        <w:spacing w:after="0"/>
        <w:ind w:left="0"/>
        <w:jc w:val="both"/>
      </w:pPr>
      <w:r>
        <w:rPr>
          <w:rFonts w:ascii="Times New Roman"/>
          <w:b w:val="false"/>
          <w:i w:val="false"/>
          <w:color w:val="000000"/>
          <w:sz w:val="28"/>
        </w:rPr>
        <w:t>
      2) Қазақстан Республикасының ұлттық қауіпсіздігі саласындағы мемлекеттік саясатты әзірлеуге және іске асыруға қатысу;</w:t>
      </w:r>
    </w:p>
    <w:bookmarkEnd w:id="6"/>
    <w:bookmarkStart w:name="z12" w:id="7"/>
    <w:p>
      <w:pPr>
        <w:spacing w:after="0"/>
        <w:ind w:left="0"/>
        <w:jc w:val="both"/>
      </w:pPr>
      <w:r>
        <w:rPr>
          <w:rFonts w:ascii="Times New Roman"/>
          <w:b w:val="false"/>
          <w:i w:val="false"/>
          <w:color w:val="000000"/>
          <w:sz w:val="28"/>
        </w:rPr>
        <w:t>
      3) елдің экономикалық дамуы мен ғылыми-техникалық өркендеуіне және Қазақстан Республикасының қауіпсіздігін әскери-техникалық қамтамасыз етуге жәрдемдесу;</w:t>
      </w:r>
    </w:p>
    <w:bookmarkEnd w:id="7"/>
    <w:bookmarkStart w:name="z13" w:id="8"/>
    <w:p>
      <w:pPr>
        <w:spacing w:after="0"/>
        <w:ind w:left="0"/>
        <w:jc w:val="both"/>
      </w:pPr>
      <w:r>
        <w:rPr>
          <w:rFonts w:ascii="Times New Roman"/>
          <w:b w:val="false"/>
          <w:i w:val="false"/>
          <w:color w:val="000000"/>
          <w:sz w:val="28"/>
        </w:rPr>
        <w:t>
      4) барлау ақпаратына қол жеткізу және шет мемлекеттердің арнайы қызметтері мен ұйымдары, террористік және экстремистік ұйымдар, қылмыстық қоғамдастықтар (қылмыстық ұйымдар), сондай-ақ жекелеген адамдар тарапынан Қазақстан Республикасының ұлттық мүдделері мен қауіпсіздігіне нақты және ықтимал нұқсан келтіруді болдырмауға бағытталған шараларды іске асыру;</w:t>
      </w:r>
    </w:p>
    <w:bookmarkEnd w:id="8"/>
    <w:bookmarkStart w:name="z14" w:id="9"/>
    <w:p>
      <w:pPr>
        <w:spacing w:after="0"/>
        <w:ind w:left="0"/>
        <w:jc w:val="both"/>
      </w:pPr>
      <w:r>
        <w:rPr>
          <w:rFonts w:ascii="Times New Roman"/>
          <w:b w:val="false"/>
          <w:i w:val="false"/>
          <w:color w:val="000000"/>
          <w:sz w:val="28"/>
        </w:rPr>
        <w:t>
      5) Қазақстан Республикасының заңдарымен және Президентінің актілерімен айқындалатын өзге де міндеттер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"11. "Сырбар" қызметі өз құзыреті шегінде мынадай негізгі функцияларды жүзеге асырады:</w:t>
      </w:r>
    </w:p>
    <w:bookmarkEnd w:id="10"/>
    <w:bookmarkStart w:name="z17" w:id="11"/>
    <w:p>
      <w:pPr>
        <w:spacing w:after="0"/>
        <w:ind w:left="0"/>
        <w:jc w:val="both"/>
      </w:pPr>
      <w:r>
        <w:rPr>
          <w:rFonts w:ascii="Times New Roman"/>
          <w:b w:val="false"/>
          <w:i w:val="false"/>
          <w:color w:val="000000"/>
          <w:sz w:val="28"/>
        </w:rPr>
        <w:t>
      1) Қазақстан Республикасының аумағында және одан тысқары жерлерде барлау қызметін жүзеге асыру;</w:t>
      </w:r>
    </w:p>
    <w:bookmarkEnd w:id="11"/>
    <w:bookmarkStart w:name="z18" w:id="12"/>
    <w:p>
      <w:pPr>
        <w:spacing w:after="0"/>
        <w:ind w:left="0"/>
        <w:jc w:val="both"/>
      </w:pPr>
      <w:r>
        <w:rPr>
          <w:rFonts w:ascii="Times New Roman"/>
          <w:b w:val="false"/>
          <w:i w:val="false"/>
          <w:color w:val="000000"/>
          <w:sz w:val="28"/>
        </w:rPr>
        <w:t>
      2) барлау ақпаратына қол жеткізу, оны жинақтау, талдау, жүйелеу  және қорыту, оның негізінде ұсыныстар, бағалаулар мен болжамдар дайындау;</w:t>
      </w:r>
    </w:p>
    <w:bookmarkEnd w:id="12"/>
    <w:bookmarkStart w:name="z19" w:id="13"/>
    <w:p>
      <w:pPr>
        <w:spacing w:after="0"/>
        <w:ind w:left="0"/>
        <w:jc w:val="both"/>
      </w:pPr>
      <w:r>
        <w:rPr>
          <w:rFonts w:ascii="Times New Roman"/>
          <w:b w:val="false"/>
          <w:i w:val="false"/>
          <w:color w:val="000000"/>
          <w:sz w:val="28"/>
        </w:rPr>
        <w:t>
      3) Қазақстан Республикасының Президентіне, Парламенті мен Үкіметіне, Қазақстан Республикасының мемлекеттік органдарына және мемлекеттік ұйымдарына барлау ақпаратын беру;</w:t>
      </w:r>
    </w:p>
    <w:bookmarkEnd w:id="13"/>
    <w:bookmarkStart w:name="z20" w:id="14"/>
    <w:p>
      <w:pPr>
        <w:spacing w:after="0"/>
        <w:ind w:left="0"/>
        <w:jc w:val="both"/>
      </w:pPr>
      <w:r>
        <w:rPr>
          <w:rFonts w:ascii="Times New Roman"/>
          <w:b w:val="false"/>
          <w:i w:val="false"/>
          <w:color w:val="000000"/>
          <w:sz w:val="28"/>
        </w:rPr>
        <w:t>
      4) сыртқы барлау субъектілерінің қауіпсіздігін олардың өз күштерін, құралдары мен ақпараттарын заңға қайшы іс-әрекеттер мен қатерлерден қорғауы арқылы қамтамасыз ету;</w:t>
      </w:r>
    </w:p>
    <w:bookmarkEnd w:id="14"/>
    <w:bookmarkStart w:name="z21" w:id="15"/>
    <w:p>
      <w:pPr>
        <w:spacing w:after="0"/>
        <w:ind w:left="0"/>
        <w:jc w:val="both"/>
      </w:pPr>
      <w:r>
        <w:rPr>
          <w:rFonts w:ascii="Times New Roman"/>
          <w:b w:val="false"/>
          <w:i w:val="false"/>
          <w:color w:val="000000"/>
          <w:sz w:val="28"/>
        </w:rPr>
        <w:t>
      5) жүзеге асырылатын барлау қызметінің стратегиясы мен тактикасын әзірлеу;</w:t>
      </w:r>
    </w:p>
    <w:bookmarkEnd w:id="15"/>
    <w:bookmarkStart w:name="z22" w:id="16"/>
    <w:p>
      <w:pPr>
        <w:spacing w:after="0"/>
        <w:ind w:left="0"/>
        <w:jc w:val="both"/>
      </w:pPr>
      <w:r>
        <w:rPr>
          <w:rFonts w:ascii="Times New Roman"/>
          <w:b w:val="false"/>
          <w:i w:val="false"/>
          <w:color w:val="000000"/>
          <w:sz w:val="28"/>
        </w:rPr>
        <w:t>
      6) Қазақстан Республикасы жасасатын халықаралық шарттарды дайындауға, заңдар мен өзге де нормативтік құқықтық актілер жобаларын әзірлеуге қатысу;</w:t>
      </w:r>
    </w:p>
    <w:bookmarkEnd w:id="16"/>
    <w:bookmarkStart w:name="z23" w:id="17"/>
    <w:p>
      <w:pPr>
        <w:spacing w:after="0"/>
        <w:ind w:left="0"/>
        <w:jc w:val="both"/>
      </w:pPr>
      <w:r>
        <w:rPr>
          <w:rFonts w:ascii="Times New Roman"/>
          <w:b w:val="false"/>
          <w:i w:val="false"/>
          <w:color w:val="000000"/>
          <w:sz w:val="28"/>
        </w:rPr>
        <w:t>
      7) Қазақстан Республикасының халықаралық, оның ішінде сыртқы барлау саласындағы міндеттемелерін орындау;</w:t>
      </w:r>
    </w:p>
    <w:bookmarkEnd w:id="17"/>
    <w:bookmarkStart w:name="z24" w:id="18"/>
    <w:p>
      <w:pPr>
        <w:spacing w:after="0"/>
        <w:ind w:left="0"/>
        <w:jc w:val="both"/>
      </w:pPr>
      <w:r>
        <w:rPr>
          <w:rFonts w:ascii="Times New Roman"/>
          <w:b w:val="false"/>
          <w:i w:val="false"/>
          <w:color w:val="000000"/>
          <w:sz w:val="28"/>
        </w:rPr>
        <w:t>
      8) Қазақстан Республикасының халықаралық шарттарының негізінде шет мемлекеттердің арнайы қызметтерімен, құқық қорғау органдарымен, үкіметтік және арнайы байланыс органдарымен, халықаралық құқық қорғау ұйымдарымен байланыс орнату, жалғастыру және дамыту;</w:t>
      </w:r>
    </w:p>
    <w:bookmarkEnd w:id="18"/>
    <w:bookmarkStart w:name="z25" w:id="19"/>
    <w:p>
      <w:pPr>
        <w:spacing w:after="0"/>
        <w:ind w:left="0"/>
        <w:jc w:val="both"/>
      </w:pPr>
      <w:r>
        <w:rPr>
          <w:rFonts w:ascii="Times New Roman"/>
          <w:b w:val="false"/>
          <w:i w:val="false"/>
          <w:color w:val="000000"/>
          <w:sz w:val="28"/>
        </w:rPr>
        <w:t>
      9) радиотехникалық және радиоэлектрондық барлауды жүзеге асыру;</w:t>
      </w:r>
    </w:p>
    <w:bookmarkEnd w:id="19"/>
    <w:bookmarkStart w:name="z26" w:id="20"/>
    <w:p>
      <w:pPr>
        <w:spacing w:after="0"/>
        <w:ind w:left="0"/>
        <w:jc w:val="both"/>
      </w:pPr>
      <w:r>
        <w:rPr>
          <w:rFonts w:ascii="Times New Roman"/>
          <w:b w:val="false"/>
          <w:i w:val="false"/>
          <w:color w:val="000000"/>
          <w:sz w:val="28"/>
        </w:rPr>
        <w:t>
      10) "Сырбар" қызметіне жасырын көмек көрсететін адамдарды, оның бөлімшелерінің, ұйымдарының, үй-жайларының және көлік құралдарының ведомстволық тиесілілігін бүркемелеу жөніндегі шараларды іске асыру;</w:t>
      </w:r>
    </w:p>
    <w:bookmarkEnd w:id="20"/>
    <w:bookmarkStart w:name="z27" w:id="21"/>
    <w:p>
      <w:pPr>
        <w:spacing w:after="0"/>
        <w:ind w:left="0"/>
        <w:jc w:val="both"/>
      </w:pPr>
      <w:r>
        <w:rPr>
          <w:rFonts w:ascii="Times New Roman"/>
          <w:b w:val="false"/>
          <w:i w:val="false"/>
          <w:color w:val="000000"/>
          <w:sz w:val="28"/>
        </w:rPr>
        <w:t>
      11) мемлекеттік құпияларды құрайтын мәліметтерді қорғауды ұйымдастыру және қамтамасыз ету, өз объектілерінің ақпараттық қауіпсіздігін, жеке және инженерлік-техникалық қорғалуын жүзеге асыру, сондай-ақ оларда жөндеу, құрылыс және өзге де жұмыстардың барлық түрлерін жүргізуді келісу;</w:t>
      </w:r>
    </w:p>
    <w:bookmarkEnd w:id="21"/>
    <w:bookmarkStart w:name="z28" w:id="22"/>
    <w:p>
      <w:pPr>
        <w:spacing w:after="0"/>
        <w:ind w:left="0"/>
        <w:jc w:val="both"/>
      </w:pPr>
      <w:r>
        <w:rPr>
          <w:rFonts w:ascii="Times New Roman"/>
          <w:b w:val="false"/>
          <w:i w:val="false"/>
          <w:color w:val="000000"/>
          <w:sz w:val="28"/>
        </w:rPr>
        <w:t>
      12) Қазақстан Республикасының шет елдердегі мекемелерінің және олардың персоналының қауіпсіздігін қамтамасыз етуге қатысу;</w:t>
      </w:r>
    </w:p>
    <w:bookmarkEnd w:id="22"/>
    <w:bookmarkStart w:name="z29" w:id="23"/>
    <w:p>
      <w:pPr>
        <w:spacing w:after="0"/>
        <w:ind w:left="0"/>
        <w:jc w:val="both"/>
      </w:pPr>
      <w:r>
        <w:rPr>
          <w:rFonts w:ascii="Times New Roman"/>
          <w:b w:val="false"/>
          <w:i w:val="false"/>
          <w:color w:val="000000"/>
          <w:sz w:val="28"/>
        </w:rPr>
        <w:t>
      13) қызметке немесе жұмысқа қабылдау туралы шешім қабылдау үшін  Қазақстан Республикасының азаматтарын іріктеу, арнайы тексеруден өткізу, кадрға қабылданған әскери қызметшілердің және азаматтық персоналдың мемлекеттік құпиялар болып табылатын ақпаратқа қол жеткізуін ресімдеу (қайта ресімдеу), оларды Қазақстан Республикасының оқу орындары мен ғылыми-зерттеу мекемелерінде, сондай-ақ басқа мемлекеттердің оқу орындарында, оның ішінде арнайы оқу орындарында даярлау, қайта даярлау және біліктілігін арттыру;</w:t>
      </w:r>
    </w:p>
    <w:bookmarkEnd w:id="23"/>
    <w:bookmarkStart w:name="z30" w:id="24"/>
    <w:p>
      <w:pPr>
        <w:spacing w:after="0"/>
        <w:ind w:left="0"/>
        <w:jc w:val="both"/>
      </w:pPr>
      <w:r>
        <w:rPr>
          <w:rFonts w:ascii="Times New Roman"/>
          <w:b w:val="false"/>
          <w:i w:val="false"/>
          <w:color w:val="000000"/>
          <w:sz w:val="28"/>
        </w:rPr>
        <w:t>
      14) Қазақстан Республикасының шет елдердегі мекемелерінің мемлекеттік құпияларын қорғауды қамтамасыз ету;</w:t>
      </w:r>
    </w:p>
    <w:bookmarkEnd w:id="24"/>
    <w:bookmarkStart w:name="z31" w:id="25"/>
    <w:p>
      <w:pPr>
        <w:spacing w:after="0"/>
        <w:ind w:left="0"/>
        <w:jc w:val="both"/>
      </w:pPr>
      <w:r>
        <w:rPr>
          <w:rFonts w:ascii="Times New Roman"/>
          <w:b w:val="false"/>
          <w:i w:val="false"/>
          <w:color w:val="000000"/>
          <w:sz w:val="28"/>
        </w:rPr>
        <w:t>
      15) жұмылдыру дайындығын қамтамасыз ету жөніндегі іс-шараларды әзірлеу, ұйымдастыру және жүргізу;</w:t>
      </w:r>
    </w:p>
    <w:bookmarkEnd w:id="25"/>
    <w:bookmarkStart w:name="z32" w:id="26"/>
    <w:p>
      <w:pPr>
        <w:spacing w:after="0"/>
        <w:ind w:left="0"/>
        <w:jc w:val="both"/>
      </w:pPr>
      <w:r>
        <w:rPr>
          <w:rFonts w:ascii="Times New Roman"/>
          <w:b w:val="false"/>
          <w:i w:val="false"/>
          <w:color w:val="000000"/>
          <w:sz w:val="28"/>
        </w:rPr>
        <w:t>
      16) арнайы мұрағатты, жедел есептерді, анықтамалық, ақпараттық жүйелер мен ақпараттық ресурстарды құру және пайдалану;</w:t>
      </w:r>
    </w:p>
    <w:bookmarkEnd w:id="26"/>
    <w:bookmarkStart w:name="z33" w:id="27"/>
    <w:p>
      <w:pPr>
        <w:spacing w:after="0"/>
        <w:ind w:left="0"/>
        <w:jc w:val="both"/>
      </w:pPr>
      <w:r>
        <w:rPr>
          <w:rFonts w:ascii="Times New Roman"/>
          <w:b w:val="false"/>
          <w:i w:val="false"/>
          <w:color w:val="000000"/>
          <w:sz w:val="28"/>
        </w:rPr>
        <w:t>
      17) өзінің қорғалған байланыс жүйесін пайдалану;</w:t>
      </w:r>
    </w:p>
    <w:bookmarkEnd w:id="27"/>
    <w:bookmarkStart w:name="z34" w:id="28"/>
    <w:p>
      <w:pPr>
        <w:spacing w:after="0"/>
        <w:ind w:left="0"/>
        <w:jc w:val="both"/>
      </w:pPr>
      <w:r>
        <w:rPr>
          <w:rFonts w:ascii="Times New Roman"/>
          <w:b w:val="false"/>
          <w:i w:val="false"/>
          <w:color w:val="000000"/>
          <w:sz w:val="28"/>
        </w:rPr>
        <w:t>
      18) барлау қызметінің негізгі бағыттарын ғылыми-әдістемелік қамтамасыз етуді ұйымдастыру;</w:t>
      </w:r>
    </w:p>
    <w:bookmarkEnd w:id="28"/>
    <w:bookmarkStart w:name="z35" w:id="29"/>
    <w:p>
      <w:pPr>
        <w:spacing w:after="0"/>
        <w:ind w:left="0"/>
        <w:jc w:val="both"/>
      </w:pPr>
      <w:r>
        <w:rPr>
          <w:rFonts w:ascii="Times New Roman"/>
          <w:b w:val="false"/>
          <w:i w:val="false"/>
          <w:color w:val="000000"/>
          <w:sz w:val="28"/>
        </w:rPr>
        <w:t>
      19) Қазақстан Республикасының заңнамасына сәйкес жеке қауіпсіздікті қамтамасыз ету және "Сырбар" қызметінің объектілерінде құқық бұзушылық жасаған адамдарды ұстау, оларды кейіннен құқық қорғау органдарына тапсыру;</w:t>
      </w:r>
    </w:p>
    <w:bookmarkEnd w:id="29"/>
    <w:bookmarkStart w:name="z36" w:id="30"/>
    <w:p>
      <w:pPr>
        <w:spacing w:after="0"/>
        <w:ind w:left="0"/>
        <w:jc w:val="both"/>
      </w:pPr>
      <w:r>
        <w:rPr>
          <w:rFonts w:ascii="Times New Roman"/>
          <w:b w:val="false"/>
          <w:i w:val="false"/>
          <w:color w:val="000000"/>
          <w:sz w:val="28"/>
        </w:rPr>
        <w:t>
      20) Қазақстан Республикасының заңдарымен және Президентінің актілерімен айқындалатын өзге де функцияларды атқару.";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38" w:id="31"/>
    <w:p>
      <w:pPr>
        <w:spacing w:after="0"/>
        <w:ind w:left="0"/>
        <w:jc w:val="both"/>
      </w:pPr>
      <w:r>
        <w:rPr>
          <w:rFonts w:ascii="Times New Roman"/>
          <w:b w:val="false"/>
          <w:i w:val="false"/>
          <w:color w:val="000000"/>
          <w:sz w:val="28"/>
        </w:rPr>
        <w:t>
      1), 2), 3), 5), 8), 9), 11), 13) тармақшалар мынадай редакцияда жазылсын:</w:t>
      </w:r>
    </w:p>
    <w:bookmarkEnd w:id="31"/>
    <w:bookmarkStart w:name="z39" w:id="32"/>
    <w:p>
      <w:pPr>
        <w:spacing w:after="0"/>
        <w:ind w:left="0"/>
        <w:jc w:val="both"/>
      </w:pPr>
      <w:r>
        <w:rPr>
          <w:rFonts w:ascii="Times New Roman"/>
          <w:b w:val="false"/>
          <w:i w:val="false"/>
          <w:color w:val="000000"/>
          <w:sz w:val="28"/>
        </w:rPr>
        <w:t>
      "1) меншік нысанына қарамастан ұйымдардың, әскери құралымдардың қызметтік үй-жайларын, көлік және өзге де техникалық құралдарын, сондай-ақ азаматтардың тұрғын және басқа да үй-жайларын, көлік құралдары мен өзге де мүлкін келісім негізінде пайдалану;</w:t>
      </w:r>
    </w:p>
    <w:bookmarkEnd w:id="32"/>
    <w:bookmarkStart w:name="z40" w:id="33"/>
    <w:p>
      <w:pPr>
        <w:spacing w:after="0"/>
        <w:ind w:left="0"/>
        <w:jc w:val="both"/>
      </w:pPr>
      <w:r>
        <w:rPr>
          <w:rFonts w:ascii="Times New Roman"/>
          <w:b w:val="false"/>
          <w:i w:val="false"/>
          <w:color w:val="000000"/>
          <w:sz w:val="28"/>
        </w:rPr>
        <w:t>
      2) барлау қызметінің міндеттерін шешу үшін мемлекеттік органдар мен меншік нысанына қарамастан ұйымдардан қажетті ақпаратты алу;</w:t>
      </w:r>
    </w:p>
    <w:bookmarkEnd w:id="33"/>
    <w:bookmarkStart w:name="z41" w:id="34"/>
    <w:p>
      <w:pPr>
        <w:spacing w:after="0"/>
        <w:ind w:left="0"/>
        <w:jc w:val="both"/>
      </w:pPr>
      <w:r>
        <w:rPr>
          <w:rFonts w:ascii="Times New Roman"/>
          <w:b w:val="false"/>
          <w:i w:val="false"/>
          <w:color w:val="000000"/>
          <w:sz w:val="28"/>
        </w:rPr>
        <w:t>
      3) "Сырбар" қызметінің әскери қызметшілерін және азаматтық персонал адамдарын іссапарға, оның ішінде Қазақстан Республикасынан тыс жерлерге іссапарға жіберу;";</w:t>
      </w:r>
    </w:p>
    <w:bookmarkEnd w:id="34"/>
    <w:bookmarkStart w:name="z42" w:id="35"/>
    <w:p>
      <w:pPr>
        <w:spacing w:after="0"/>
        <w:ind w:left="0"/>
        <w:jc w:val="both"/>
      </w:pPr>
      <w:r>
        <w:rPr>
          <w:rFonts w:ascii="Times New Roman"/>
          <w:b w:val="false"/>
          <w:i w:val="false"/>
          <w:color w:val="000000"/>
          <w:sz w:val="28"/>
        </w:rPr>
        <w:t>
      "5) жеке және заңды тұлғаларды зерделеу мен тексеруден кейін оларға өз объектілерін қорғау және қызмет көрсету жөніндегі жұмыстарға рұқсат беруді жүзеге асыру;";</w:t>
      </w:r>
    </w:p>
    <w:bookmarkEnd w:id="35"/>
    <w:bookmarkStart w:name="z43" w:id="36"/>
    <w:p>
      <w:pPr>
        <w:spacing w:after="0"/>
        <w:ind w:left="0"/>
        <w:jc w:val="both"/>
      </w:pPr>
      <w:r>
        <w:rPr>
          <w:rFonts w:ascii="Times New Roman"/>
          <w:b w:val="false"/>
          <w:i w:val="false"/>
          <w:color w:val="000000"/>
          <w:sz w:val="28"/>
        </w:rPr>
        <w:t>
      "8) Қазақстан Республикасының заңдарына сәйкес мемлекеттік органдардың және меншік нысанына қарамастан ұйымдардың ақпараттық жүйелерін және ақпараттық ресурстарын, сондай-ақ Қазақстан Республикасының халықаралық шарттары негізінде шет мемлекеттер мен халықаралық ұйымдардың ақпараттық жүйелерін пайдалану;</w:t>
      </w:r>
    </w:p>
    <w:bookmarkEnd w:id="36"/>
    <w:bookmarkStart w:name="z44" w:id="37"/>
    <w:p>
      <w:pPr>
        <w:spacing w:after="0"/>
        <w:ind w:left="0"/>
        <w:jc w:val="both"/>
      </w:pPr>
      <w:r>
        <w:rPr>
          <w:rFonts w:ascii="Times New Roman"/>
          <w:b w:val="false"/>
          <w:i w:val="false"/>
          <w:color w:val="000000"/>
          <w:sz w:val="28"/>
        </w:rPr>
        <w:t>
      9) ақпараттық жүйелерді және ақпараттық ресурстарды, арнаулы техникалық құралдарды, байланыс жүйелерін, арнаулы мақсаттағы телекоммуникациялар желілерін, деректерді беру жүйесін, ақпараттың техникалық арналар арқылы таралып кетуінен қорғау құралдарын, оларды бағдарламалық қамтамасыз етуді, қару-жарақты және жарақтануды әзірлеу, сатып алу, құру (криптографиялық қорғау құралдарын қоспағанда), іске қосу және пайдалану, шифрлау және шифрды ашу жұмыстарын ұйымдастыру;";</w:t>
      </w:r>
    </w:p>
    <w:bookmarkEnd w:id="37"/>
    <w:bookmarkStart w:name="z45" w:id="38"/>
    <w:p>
      <w:pPr>
        <w:spacing w:after="0"/>
        <w:ind w:left="0"/>
        <w:jc w:val="both"/>
      </w:pPr>
      <w:r>
        <w:rPr>
          <w:rFonts w:ascii="Times New Roman"/>
          <w:b w:val="false"/>
          <w:i w:val="false"/>
          <w:color w:val="000000"/>
          <w:sz w:val="28"/>
        </w:rPr>
        <w:t>
      "11) Қазақстан Республикасының Президенті мен Үкіметіне сыртқы барлауды жетілдіру мәселелері жөнінде ұсыныстар енгізу;";</w:t>
      </w:r>
    </w:p>
    <w:bookmarkEnd w:id="38"/>
    <w:bookmarkStart w:name="z46" w:id="39"/>
    <w:p>
      <w:pPr>
        <w:spacing w:after="0"/>
        <w:ind w:left="0"/>
        <w:jc w:val="both"/>
      </w:pPr>
      <w:r>
        <w:rPr>
          <w:rFonts w:ascii="Times New Roman"/>
          <w:b w:val="false"/>
          <w:i w:val="false"/>
          <w:color w:val="000000"/>
          <w:sz w:val="28"/>
        </w:rPr>
        <w:t>
      "13) Қазақстан Республикасының ұлттық қауіпсіздігін қамтамасыз етудің өзге де күштерімен, сондай-ақ Қазақстан Республикасының мемлекеттік органдарымен және ұйымдарымен өзара іс-қимыл жасау;";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48" w:id="40"/>
    <w:p>
      <w:pPr>
        <w:spacing w:after="0"/>
        <w:ind w:left="0"/>
        <w:jc w:val="both"/>
      </w:pPr>
      <w:r>
        <w:rPr>
          <w:rFonts w:ascii="Times New Roman"/>
          <w:b w:val="false"/>
          <w:i w:val="false"/>
          <w:color w:val="000000"/>
          <w:sz w:val="28"/>
        </w:rPr>
        <w:t>
      "15. "Сырбар" қызметін Қазақстан Республикасының Президенті қызметке тағайындайтын және қызметтен босататын "Сырбар" қызметінің директоры басқарады.</w:t>
      </w:r>
    </w:p>
    <w:bookmarkEnd w:id="40"/>
    <w:bookmarkStart w:name="z49" w:id="41"/>
    <w:p>
      <w:pPr>
        <w:spacing w:after="0"/>
        <w:ind w:left="0"/>
        <w:jc w:val="both"/>
      </w:pPr>
      <w:r>
        <w:rPr>
          <w:rFonts w:ascii="Times New Roman"/>
          <w:b w:val="false"/>
          <w:i w:val="false"/>
          <w:color w:val="000000"/>
          <w:sz w:val="28"/>
        </w:rPr>
        <w:t>
      16. "Сырбар" қызметі директорының төрт орынбасары, оның ішінде бір бірінші орынбасары болады. "Сырбар" қызметі директорының ұсынуымен директордың орынбасарларын Қазақстан Республикасының Президенті қызметке тағайындайды және қызметтен босатады.";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51" w:id="42"/>
    <w:p>
      <w:pPr>
        <w:spacing w:after="0"/>
        <w:ind w:left="0"/>
        <w:jc w:val="both"/>
      </w:pPr>
      <w:r>
        <w:rPr>
          <w:rFonts w:ascii="Times New Roman"/>
          <w:b w:val="false"/>
          <w:i w:val="false"/>
          <w:color w:val="000000"/>
          <w:sz w:val="28"/>
        </w:rPr>
        <w:t>
      6), 12) тармақшалар мынадай редакцияда жазылсын:</w:t>
      </w:r>
    </w:p>
    <w:bookmarkEnd w:id="42"/>
    <w:bookmarkStart w:name="z52" w:id="43"/>
    <w:p>
      <w:pPr>
        <w:spacing w:after="0"/>
        <w:ind w:left="0"/>
        <w:jc w:val="both"/>
      </w:pPr>
      <w:r>
        <w:rPr>
          <w:rFonts w:ascii="Times New Roman"/>
          <w:b w:val="false"/>
          <w:i w:val="false"/>
          <w:color w:val="000000"/>
          <w:sz w:val="28"/>
        </w:rPr>
        <w:t>
      "6) Қазақстан Республикасының заңнамасына сәйкес өзінің құзыреті шегінде "Сырбар" қызметінің әскери қызметшілерін әскери қызметке қабылдайды, қызметке тағайындайды, қызметтен босатады және жұмыстан шығарады;";</w:t>
      </w:r>
    </w:p>
    <w:bookmarkEnd w:id="43"/>
    <w:bookmarkStart w:name="z53" w:id="44"/>
    <w:p>
      <w:pPr>
        <w:spacing w:after="0"/>
        <w:ind w:left="0"/>
        <w:jc w:val="both"/>
      </w:pPr>
      <w:r>
        <w:rPr>
          <w:rFonts w:ascii="Times New Roman"/>
          <w:b w:val="false"/>
          <w:i w:val="false"/>
          <w:color w:val="000000"/>
          <w:sz w:val="28"/>
        </w:rPr>
        <w:t>
      "12) "Сырбар" қызметінде белгіленген тәртіппен әскери қызметшілердің жекелеген санаттарының әскери қызметке алынғанға дейінгі еңбек қызметінің өтілін олардың еңбек сіңірген жылдарына есептейді;".</w:t>
      </w:r>
    </w:p>
    <w:bookmarkEnd w:id="44"/>
    <w:bookmarkStart w:name="z54" w:id="4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