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30961" w14:textId="7f30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жарлықтарының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17 маусымдағы № 102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Үкіметі актілерінің жинағында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 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Республикасының Құқықтық саясат тұжырымдамасы туралы» Қазақстан Республикасы Президентінің 2002 жылғы 20 қыркүйектегі № 949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31, 336-құжат; 2005 ж., № 30, 381-құжат);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Президентінің 2002 жылғы 20 қыркүйектегі № 949 Жарлығына өзгеріс енгізу туралы» Қазақстан Республикасы Президентінің 2005 жылғы 13 шілдедегі № 1615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30, 381-құжат).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Президенті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