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961" w14:textId="7f3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17 маусымдағы № 102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 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Құқықтық саясат тұжырымдамасы туралы» Қазақстан Республикасы Президентінің 2002 жылғы 20 қыркүйектегі № 949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31, 336-құжат; 2005 ж., № 30, 381-құжат);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2002 жылғы 20 қыркүйектегі № 949 Жарлығына өзгеріс енгізу туралы» Қазақстан Республикасы Президентінің 2005 жылғы 13 шілдедегі № 1615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30, 381-құжат).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