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dacff" w14:textId="17dac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Қ.Б.Саудабаевты Қазақстан Республикасының Мемлекеттік хатшысы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2011 жылғы 12 сәуірдегі № 28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Қанат Бекмырзаұлы Саудабаев Қазақстан Республикасының Мемлекеттік хатшысы болып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