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2daa" w14:textId="c5c2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7 ақпандағы № 550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15 шілдедегі № 1027 Жарлығы. Күші жойылды - Қазақстан Республикасы Президентінің 2011 жылғы 18 сәуірдегі № 63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2011.04.18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басқару жүйесін одан әрі жетілдіру туралы» Қазақстан Республикасы Президентінің 2010 жылғы 12 наурыздағы № 936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«Тілдерді қолдану мен дамытудың 2001 - 2010 жылдарға арналған мемлекеттік бағдарламасы туралы» Қазақстан Республикасы Президентінің 2001 жылғы 7 ақпандағы № 550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7, 73-құжат; 2004 ж., № 14, 173-құжат; 2006 ж., № 20, 194-құжат; 2007 ж., № 43, 497-құжат)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ақпарат»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Тілдерді қолдану мен дамытудың 2001 - 2010 жылдарға арналған мемлекеттік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1-бөлімнің үшінші бөлігінде «және ақпарат»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5-бөлімнің 5.1-кіші бөліміндегі «Тіл - Қазақстан Республикасының мемлекеттік органдарында» деген тарауының бірінші бөлігінде «және ақпарат»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