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a782" w14:textId="108a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2010 жылғы 2 сәуірдегі № 962 Жарлығы. Күші жойылды - Қазақстан Республикасы Президентінің 2016 жылғы 8 желтоқсандағы № 385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қорының қаражатын қалыптастыру және пайдалану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мақұлдансын.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қорының қаражатын қалыптастырудың және пайдаланудың орта мерзімді перспективаға арналған тұжырымдамасы туралы» Қазақстан Республикасы Президентінің 2005 жылғы 1 қыркүйектегі № 1641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35, 480-құжат; 2007 ж., № 17, 186-құжат; 2009 ж., № 1-2, 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2005 жылғы 1 қыркүйектегі № 1641 Жарлығына өзгеріс енгізу туралы» Қазақстан Республикасы Президентінің 2007 жылғы 29 мамырдағы № 336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17, 186-құжат);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2005 жылғы 1 қыркүйектегі № 1641 Жарлығына өзгерістер енгізу туралы» Қазақстан Республикасы Президентінің 2009 жылғы 19 қаңтардағы № 725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1-2, 1-құжат).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Президент Әкімшілігімен келісім бойынша екі ай мерзімде Тұжырымдаманы іске асыру жөніндегі </w:t>
      </w:r>
      <w:r>
        <w:rPr>
          <w:rFonts w:ascii="Times New Roman"/>
          <w:b w:val="false"/>
          <w:i w:val="false"/>
          <w:color w:val="000000"/>
          <w:sz w:val="28"/>
        </w:rPr>
        <w:t>іс-шаралар жоспарын</w:t>
      </w:r>
      <w:r>
        <w:rPr>
          <w:rFonts w:ascii="Times New Roman"/>
          <w:b w:val="false"/>
          <w:i w:val="false"/>
          <w:color w:val="000000"/>
          <w:sz w:val="28"/>
        </w:rPr>
        <w:t xml:space="preserve"> әзірлесін және бекітсін.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органдары тиісті шешімдерді әзірлеу кезінде Тұжырымдаманың негізгі ережелерін басшылыққа алсын.</w:t>
      </w:r>
      <w:r>
        <w:br/>
      </w:r>
      <w:r>
        <w:rPr>
          <w:rFonts w:ascii="Times New Roman"/>
          <w:b w:val="false"/>
          <w:i w:val="false"/>
          <w:color w:val="000000"/>
          <w:sz w:val="28"/>
        </w:rPr>
        <w:t>
</w:t>
      </w:r>
      <w:r>
        <w:rPr>
          <w:rFonts w:ascii="Times New Roman"/>
          <w:b w:val="false"/>
          <w:i w:val="false"/>
          <w:color w:val="000000"/>
          <w:sz w:val="28"/>
        </w:rPr>
        <w:t>
      5.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2010 жылғы 2 сәуірдегі </w:t>
      </w:r>
      <w:r>
        <w:br/>
      </w:r>
      <w:r>
        <w:rPr>
          <w:rFonts w:ascii="Times New Roman"/>
          <w:b w:val="false"/>
          <w:i w:val="false"/>
          <w:color w:val="000000"/>
          <w:sz w:val="28"/>
        </w:rPr>
        <w:t xml:space="preserve">
№ 962 Жарлығымен    </w:t>
      </w:r>
      <w:r>
        <w:br/>
      </w:r>
      <w:r>
        <w:rPr>
          <w:rFonts w:ascii="Times New Roman"/>
          <w:b w:val="false"/>
          <w:i w:val="false"/>
          <w:color w:val="000000"/>
          <w:sz w:val="28"/>
        </w:rPr>
        <w:t xml:space="preserve">
МАҚҰЛДАНҒАН      </w:t>
      </w:r>
    </w:p>
    <w:bookmarkStart w:name="z10" w:id="1"/>
    <w:p>
      <w:pPr>
        <w:spacing w:after="0"/>
        <w:ind w:left="0"/>
        <w:jc w:val="left"/>
      </w:pPr>
      <w:r>
        <w:rPr>
          <w:rFonts w:ascii="Times New Roman"/>
          <w:b/>
          <w:i w:val="false"/>
          <w:color w:val="000000"/>
        </w:rPr>
        <w:t xml:space="preserve"> 
Қазақстан Республикасы Ұлттық қорының қаражатын</w:t>
      </w:r>
      <w:r>
        <w:br/>
      </w:r>
      <w:r>
        <w:rPr>
          <w:rFonts w:ascii="Times New Roman"/>
          <w:b/>
          <w:i w:val="false"/>
          <w:color w:val="000000"/>
        </w:rPr>
        <w:t>
қалыптастыру және пайдалану</w:t>
      </w:r>
      <w:r>
        <w:br/>
      </w:r>
      <w:r>
        <w:rPr>
          <w:rFonts w:ascii="Times New Roman"/>
          <w:b/>
          <w:i w:val="false"/>
          <w:color w:val="000000"/>
        </w:rPr>
        <w:t>
ТҰЖЫРЫМДАМАСЫ</w:t>
      </w:r>
    </w:p>
    <w:bookmarkEnd w:id="1"/>
    <w:p>
      <w:pPr>
        <w:spacing w:after="0"/>
        <w:ind w:left="0"/>
        <w:jc w:val="both"/>
      </w:pPr>
      <w:r>
        <w:rPr>
          <w:rFonts w:ascii="Times New Roman"/>
          <w:b w:val="false"/>
          <w:i w:val="false"/>
          <w:color w:val="ff0000"/>
          <w:sz w:val="28"/>
        </w:rPr>
        <w:t xml:space="preserve">      Ескерту. Бүкіл мәтін бойынша «I», «II», «III», «IV», «V», «VI», «VII» деген бөлімдердің нөмірленуі тиісінше «1», «2», «3», «4», «5», «6», «7» деген араб цифрларымен белгіленді - ҚР Президентінің 16.03.2012 </w:t>
      </w:r>
      <w:r>
        <w:rPr>
          <w:rFonts w:ascii="Times New Roman"/>
          <w:b w:val="false"/>
          <w:i w:val="false"/>
          <w:color w:val="ff0000"/>
          <w:sz w:val="28"/>
        </w:rPr>
        <w:t>№ 289</w:t>
      </w:r>
      <w:r>
        <w:rPr>
          <w:rFonts w:ascii="Times New Roman"/>
          <w:b w:val="false"/>
          <w:i w:val="false"/>
          <w:color w:val="ff0000"/>
          <w:sz w:val="28"/>
        </w:rPr>
        <w:t xml:space="preserve"> Жарлығымен.</w:t>
      </w:r>
    </w:p>
    <w:bookmarkStart w:name="z11" w:id="2"/>
    <w:p>
      <w:pPr>
        <w:spacing w:after="0"/>
        <w:ind w:left="0"/>
        <w:jc w:val="left"/>
      </w:pPr>
      <w:r>
        <w:rPr>
          <w:rFonts w:ascii="Times New Roman"/>
          <w:b/>
          <w:i w:val="false"/>
          <w:color w:val="000000"/>
        </w:rPr>
        <w:t xml:space="preserve"> 
1. Кіріспе</w:t>
      </w:r>
    </w:p>
    <w:bookmarkEnd w:id="2"/>
    <w:p>
      <w:pPr>
        <w:spacing w:after="0"/>
        <w:ind w:left="0"/>
        <w:jc w:val="both"/>
      </w:pPr>
      <w:r>
        <w:rPr>
          <w:rFonts w:ascii="Times New Roman"/>
          <w:b w:val="false"/>
          <w:i w:val="false"/>
          <w:color w:val="000000"/>
          <w:sz w:val="28"/>
        </w:rPr>
        <w:t>      Қазақстан Республикасы Президентінің 2010 жылғы қаңтардағы «Жаңа онжылдық - жаңа экономикалық өрлеу - Қазақстанның жаңа мүмкіндіктері»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дағдарыстан кейінгі дамуға дайындалуға, индустрияландыру арқылы әртараптандыруды жеделдету және адами капиталдың бәсекеге қабілеттілігін арттыру есебінен экономиканың орнықты өсуін қамтамасыз етуге бағытталған Қазақстан Республикасының 2020 жылға дейінгі </w:t>
      </w:r>
      <w:r>
        <w:rPr>
          <w:rFonts w:ascii="Times New Roman"/>
          <w:b w:val="false"/>
          <w:i w:val="false"/>
          <w:color w:val="000000"/>
          <w:sz w:val="28"/>
        </w:rPr>
        <w:t>Стратегиялық даму</w:t>
      </w:r>
      <w:r>
        <w:rPr>
          <w:rFonts w:ascii="Times New Roman"/>
          <w:b w:val="false"/>
          <w:i w:val="false"/>
          <w:color w:val="000000"/>
          <w:sz w:val="28"/>
        </w:rPr>
        <w:t xml:space="preserve"> жоспарын және Қазақстан Республикасының үдемелі индустриялық-инновациялық дамуының 2010 - 2014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 шеңберінде мемлекеттің одан әрі даму басымдықтары айқындалған болатын.</w:t>
      </w:r>
      <w:r>
        <w:br/>
      </w:r>
      <w:r>
        <w:rPr>
          <w:rFonts w:ascii="Times New Roman"/>
          <w:b w:val="false"/>
          <w:i w:val="false"/>
          <w:color w:val="000000"/>
          <w:sz w:val="28"/>
        </w:rPr>
        <w:t>
      Қазақстан Республикасы Ұлттық қорының (бұдан әрі - Ұлттық қор) қаражатын қалыптастырудың және пайдаланудың жаңа тәсілдерін айқындау міндеті осы тұрғыдан қойылған, олар әлемдік қаржы-экономикалық дағдарыс кезеңінде өзінің пәрменділігін көрсеткен, жүргізіліп жатқан жинақтау саясатының қисынды жалғасы болады.</w:t>
      </w:r>
      <w:r>
        <w:br/>
      </w:r>
      <w:r>
        <w:rPr>
          <w:rFonts w:ascii="Times New Roman"/>
          <w:b w:val="false"/>
          <w:i w:val="false"/>
          <w:color w:val="000000"/>
          <w:sz w:val="28"/>
        </w:rPr>
        <w:t>
      Жаңа Тұжырымдамада алғашқы Тұжырымдаманы іске асырудан алынған оң нәтижелер сақталған. Негізгі мақсаты болашақ ұрпаққа арналған жинақтарды ұлғайту және Ұлттық қордың қаражатын жинақтауды үкіметтік қарыз алумен алмастыруды болдырмау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1-бөлімге өзгеріс енгізілді - ҚР Президентінің 11.04.2014 </w:t>
      </w:r>
      <w:r>
        <w:rPr>
          <w:rFonts w:ascii="Times New Roman"/>
          <w:b w:val="false"/>
          <w:i w:val="false"/>
          <w:color w:val="000000"/>
          <w:sz w:val="28"/>
        </w:rPr>
        <w:t>№ 794</w:t>
      </w:r>
      <w:r>
        <w:rPr>
          <w:rFonts w:ascii="Times New Roman"/>
          <w:b w:val="false"/>
          <w:i w:val="false"/>
          <w:color w:val="ff0000"/>
          <w:sz w:val="28"/>
        </w:rPr>
        <w:t xml:space="preserve"> Жарлығымен.</w:t>
      </w:r>
    </w:p>
    <w:bookmarkStart w:name="z12" w:id="3"/>
    <w:p>
      <w:pPr>
        <w:spacing w:after="0"/>
        <w:ind w:left="0"/>
        <w:jc w:val="left"/>
      </w:pPr>
      <w:r>
        <w:rPr>
          <w:rFonts w:ascii="Times New Roman"/>
          <w:b/>
          <w:i w:val="false"/>
          <w:color w:val="000000"/>
        </w:rPr>
        <w:t xml:space="preserve"> 
2. Қазіргі жағдайды талдау</w:t>
      </w:r>
    </w:p>
    <w:bookmarkEnd w:id="3"/>
    <w:p>
      <w:pPr>
        <w:spacing w:after="0"/>
        <w:ind w:left="0"/>
        <w:jc w:val="both"/>
      </w:pPr>
      <w:r>
        <w:rPr>
          <w:rFonts w:ascii="Times New Roman"/>
          <w:b w:val="false"/>
          <w:i w:val="false"/>
          <w:color w:val="000000"/>
          <w:sz w:val="28"/>
        </w:rPr>
        <w:t>      «Қазақстан Республикасының Ұлттық қоры туралы» Қазақстан Республикасы Президентінің 2000 жылғы 23 тамыздағы № 402 </w:t>
      </w:r>
      <w:r>
        <w:rPr>
          <w:rFonts w:ascii="Times New Roman"/>
          <w:b w:val="false"/>
          <w:i w:val="false"/>
          <w:color w:val="000000"/>
          <w:sz w:val="28"/>
        </w:rPr>
        <w:t>Жарлығымен</w:t>
      </w:r>
      <w:r>
        <w:rPr>
          <w:rFonts w:ascii="Times New Roman"/>
          <w:b w:val="false"/>
          <w:i w:val="false"/>
          <w:color w:val="000000"/>
          <w:sz w:val="28"/>
        </w:rPr>
        <w:t xml:space="preserve"> бюджет кірістерінің қомақты бөлігі табиғи ресурстарды экспорттаудан түсетін түсімдер есебінен қалыптастырылатын басқа елдерге ұқсас Ұлттық қор құрылған болатын. 2005 жылы Ұлттық қордың қаражатын қалыптастырудың және пайдаланудың орта мерзімді перспективаға арналған алғашқы тұжырымдамасы қабылданып, онда оның активтерін басқарудың негізгі қағидаттары мен тәсілдері айқындалған болатын.</w:t>
      </w:r>
      <w:r>
        <w:br/>
      </w:r>
      <w:r>
        <w:rPr>
          <w:rFonts w:ascii="Times New Roman"/>
          <w:b w:val="false"/>
          <w:i w:val="false"/>
          <w:color w:val="000000"/>
          <w:sz w:val="28"/>
        </w:rPr>
        <w:t>
      2006 жылдың ортасынан бері қолданылған Ұлттық қор қаражатын ел экономикасына бағыттау схемасында республикалық бюджетке кепілдендірілген және нысаналы трансферттер, сондай-ақ қаражатты отандық бағалы қағаздарға ұзақ мерзімді инвестициялау көзделген. Бұл ретте кепілдендірілген трансфертті айқындау кезіндегі шектеу республикалық бюджет әзірленетін жылдың алдындағы жылдың соңындағы Ұлттық қор активтерінің үштен бір бөлігінен аспауы болып табылды.</w:t>
      </w:r>
      <w:r>
        <w:br/>
      </w:r>
      <w:r>
        <w:rPr>
          <w:rFonts w:ascii="Times New Roman"/>
          <w:b w:val="false"/>
          <w:i w:val="false"/>
          <w:color w:val="000000"/>
          <w:sz w:val="28"/>
        </w:rPr>
        <w:t>
      Қабылданған саясаттың нәтижесінде экономикалық өсу кезеңінде валютаның шамадан тыс түсуін зарарсыздандыру, теңгені айырбастау бағамына және инфляцияға қысымды азайту қамтамасыз етілді. Дағдарысқа қарсы белсенді саясат жүргізу үшін қаржы резервтері құрылып, оның шеңберінде Ұлттық қордан 10 млрд. АҚШ доллары мөлшерінде қаражат пайдаланылды және жинақтау саясаты сақталды. 2009 жылдың соңына қаражат 4,5 трлн. теңгені құрады, оның 750,0 млрд. теңгесі ішкі активтерге («Самұрық-Қазына» ұлттық әл-әуқат қоры» акционерлік қоғамы мен «ҚазАгро» ұлттық басқарушы холдингі» акционерлік қоғамының облигацияларына), 24,4 млрд. АҚШ доллары - шетелдік активтерге орналастырылды.</w:t>
      </w:r>
      <w:r>
        <w:br/>
      </w:r>
      <w:r>
        <w:rPr>
          <w:rFonts w:ascii="Times New Roman"/>
          <w:b w:val="false"/>
          <w:i w:val="false"/>
          <w:color w:val="000000"/>
          <w:sz w:val="28"/>
        </w:rPr>
        <w:t>
      Құрылған уақытынан бері, яғни 2001 жылғы маусым - 2009 жылғы 31 желтоқсан аралығында Ұлттық қордың кірістілігі Қордың базалық валютасында (АҚШ долларымен) 55%-ды құрады, бұл жылдық мәнде 5,2%-ды құрайды.</w:t>
      </w:r>
      <w:r>
        <w:br/>
      </w:r>
      <w:r>
        <w:rPr>
          <w:rFonts w:ascii="Times New Roman"/>
          <w:b w:val="false"/>
          <w:i w:val="false"/>
          <w:color w:val="000000"/>
          <w:sz w:val="28"/>
        </w:rPr>
        <w:t>
      Осы кезеңде Қордың тұрақтандыру функцияларын жүргізу үшін қажетті көлем қалыптастырылды. Сонымен қатар қалпына келтірілмейтін табиғи ресурстардан алынған қаражатты болашақ ұрпақ үшін барынша сақтап қалу, республикалық бюджет пен Ұлттық қордың теңгерімділігі және мұнайлық емес тапшылықты жою туралы мәселе өзектілігін сақтап қалуда.</w:t>
      </w:r>
      <w:r>
        <w:br/>
      </w:r>
      <w:r>
        <w:rPr>
          <w:rFonts w:ascii="Times New Roman"/>
          <w:b w:val="false"/>
          <w:i w:val="false"/>
          <w:color w:val="000000"/>
          <w:sz w:val="28"/>
        </w:rPr>
        <w:t>
      Осы тұрғыдан Ұлттық қор қаражаты өсуінің бәсеңдеуін ескере отырып, республикалық бюджетке берілетін </w:t>
      </w:r>
      <w:r>
        <w:rPr>
          <w:rFonts w:ascii="Times New Roman"/>
          <w:b w:val="false"/>
          <w:i w:val="false"/>
          <w:color w:val="000000"/>
          <w:sz w:val="28"/>
        </w:rPr>
        <w:t>кепілдендірілген трансферт</w:t>
      </w:r>
      <w:r>
        <w:rPr>
          <w:rFonts w:ascii="Times New Roman"/>
          <w:b w:val="false"/>
          <w:i w:val="false"/>
          <w:color w:val="000000"/>
          <w:sz w:val="28"/>
        </w:rPr>
        <w:t xml:space="preserve"> көлемін тіркеу жолымен оның құбылмалылығын болдырмау қажет болып отыр, бұл ұзақ мерзімді перспективада Ұлттық қордың қаражатын қарқынды жинақтауды қамтамасыз етеді.</w:t>
      </w:r>
    </w:p>
    <w:bookmarkStart w:name="z13" w:id="4"/>
    <w:p>
      <w:pPr>
        <w:spacing w:after="0"/>
        <w:ind w:left="0"/>
        <w:jc w:val="left"/>
      </w:pPr>
      <w:r>
        <w:rPr>
          <w:rFonts w:ascii="Times New Roman"/>
          <w:b/>
          <w:i w:val="false"/>
          <w:color w:val="000000"/>
        </w:rPr>
        <w:t xml:space="preserve"> 
3. Қазақстан Республикасы Ұлттық қорының негізгі мақсаты мен</w:t>
      </w:r>
      <w:r>
        <w:br/>
      </w:r>
      <w:r>
        <w:rPr>
          <w:rFonts w:ascii="Times New Roman"/>
          <w:b/>
          <w:i w:val="false"/>
          <w:color w:val="000000"/>
        </w:rPr>
        <w:t>
қағидаттары</w:t>
      </w:r>
    </w:p>
    <w:bookmarkEnd w:id="4"/>
    <w:p>
      <w:pPr>
        <w:spacing w:after="0"/>
        <w:ind w:left="0"/>
        <w:jc w:val="both"/>
      </w:pPr>
      <w:r>
        <w:rPr>
          <w:rFonts w:ascii="Times New Roman"/>
          <w:b w:val="false"/>
          <w:i w:val="false"/>
          <w:color w:val="000000"/>
          <w:sz w:val="28"/>
        </w:rPr>
        <w:t>      Ұлттық қордың негізгі мақсаты болашақ ұрпаққа арналған жинақтарды қалыптастыру және республикалық бюджеттің әлемдік шикізат нарықтарындағы жағдайға тәуелділігін төмендету арқылы қаржы ресурстарын жинау болып табылады. Осылайша, Ұлттық қордың функциялары жинақтау және тұрақтандыру болып табылады.</w:t>
      </w:r>
      <w:r>
        <w:br/>
      </w:r>
      <w:r>
        <w:rPr>
          <w:rFonts w:ascii="Times New Roman"/>
          <w:b w:val="false"/>
          <w:i w:val="false"/>
          <w:color w:val="000000"/>
          <w:sz w:val="28"/>
        </w:rPr>
        <w:t>
      Жинақтау функциясын орындау үшін Ұлттық қорда азайтылмайтын қалдық белгіленеді, сондай-ақ Ұлттық қордың ең жоғарғы мөлшеріне шек қойылмайды. Тұрақтандыру функциясын іске асыру </w:t>
      </w:r>
      <w:r>
        <w:rPr>
          <w:rFonts w:ascii="Times New Roman"/>
          <w:b w:val="false"/>
          <w:i w:val="false"/>
          <w:color w:val="000000"/>
          <w:sz w:val="28"/>
        </w:rPr>
        <w:t>республикалық бюджетке</w:t>
      </w:r>
      <w:r>
        <w:rPr>
          <w:rFonts w:ascii="Times New Roman"/>
          <w:b w:val="false"/>
          <w:i w:val="false"/>
          <w:color w:val="000000"/>
          <w:sz w:val="28"/>
        </w:rPr>
        <w:t xml:space="preserve"> кепілдендірілген трансфертті қамтамасыз етуді көздейді.</w:t>
      </w:r>
      <w:r>
        <w:br/>
      </w:r>
      <w:r>
        <w:rPr>
          <w:rFonts w:ascii="Times New Roman"/>
          <w:b w:val="false"/>
          <w:i w:val="false"/>
          <w:color w:val="000000"/>
          <w:sz w:val="28"/>
        </w:rPr>
        <w:t>
      Тұтас алғанда, Ұлттық қор қаражатын бөлудің ашықтығына қол жеткізу үшін олар ел экономикасына республикалық бюджет арқылы ғана жіберілетін болады.</w:t>
      </w:r>
      <w:r>
        <w:br/>
      </w:r>
      <w:r>
        <w:rPr>
          <w:rFonts w:ascii="Times New Roman"/>
          <w:b w:val="false"/>
          <w:i w:val="false"/>
          <w:color w:val="000000"/>
          <w:sz w:val="28"/>
        </w:rPr>
        <w:t>
      Ұлттық қордың қаражатын қалыптастыру және пайдалану мынадай қағидаттарға негізделетін болады:</w:t>
      </w:r>
      <w:r>
        <w:br/>
      </w:r>
      <w:r>
        <w:rPr>
          <w:rFonts w:ascii="Times New Roman"/>
          <w:b w:val="false"/>
          <w:i w:val="false"/>
          <w:color w:val="000000"/>
          <w:sz w:val="28"/>
        </w:rPr>
        <w:t>
      транспаренттілік - Ұлттық қордың бекітілген (нақтыланған, түзетілген) көрсеткіштерін, Ұлттық қордың қаражатын қалыптастыру туралы және пайдалану туралы есептерді, Ұлттық қордың қаражатын инвестициялық басқару туралы есептерді міндетті түрде жариялау;</w:t>
      </w:r>
      <w:r>
        <w:br/>
      </w:r>
      <w:r>
        <w:rPr>
          <w:rFonts w:ascii="Times New Roman"/>
          <w:b w:val="false"/>
          <w:i w:val="false"/>
          <w:color w:val="000000"/>
          <w:sz w:val="28"/>
        </w:rPr>
        <w:t>
      толықтық - Ұлттық қор туралы есептілікте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барлық түсімдер мен шығыстарды көрсету;</w:t>
      </w:r>
      <w:r>
        <w:br/>
      </w:r>
      <w:r>
        <w:rPr>
          <w:rFonts w:ascii="Times New Roman"/>
          <w:b w:val="false"/>
          <w:i w:val="false"/>
          <w:color w:val="000000"/>
          <w:sz w:val="28"/>
        </w:rPr>
        <w:t>
      уақтылылық - Ұлттық қордың қолма-қол ақшаны бақылау шотына есепке алу және оларды Қазақстан Республикасы Ұлттық Банкіндегі Үкіметтің шоттарына тиісті нормативтік құқықтық </w:t>
      </w:r>
      <w:r>
        <w:rPr>
          <w:rFonts w:ascii="Times New Roman"/>
          <w:b w:val="false"/>
          <w:i w:val="false"/>
          <w:color w:val="000000"/>
          <w:sz w:val="28"/>
        </w:rPr>
        <w:t>актілерде</w:t>
      </w:r>
      <w:r>
        <w:rPr>
          <w:rFonts w:ascii="Times New Roman"/>
          <w:b w:val="false"/>
          <w:i w:val="false"/>
          <w:color w:val="000000"/>
          <w:sz w:val="28"/>
        </w:rPr>
        <w:t xml:space="preserve"> белгіленген тәртіпті сақтай отырып мерзімінде аудару;</w:t>
      </w:r>
      <w:r>
        <w:br/>
      </w:r>
      <w:r>
        <w:rPr>
          <w:rFonts w:ascii="Times New Roman"/>
          <w:b w:val="false"/>
          <w:i w:val="false"/>
          <w:color w:val="000000"/>
          <w:sz w:val="28"/>
        </w:rPr>
        <w:t>
      тиімділік - Ұлттық қорды тәуекел деңгейі орташа болған жағдайда ұзақ мерзімді перспективада активтерді сақтау мен кірістілікті қамтамасыз ету қажеттілігіне сүйене отырып басқару.</w:t>
      </w:r>
    </w:p>
    <w:bookmarkStart w:name="z14" w:id="5"/>
    <w:p>
      <w:pPr>
        <w:spacing w:after="0"/>
        <w:ind w:left="0"/>
        <w:jc w:val="left"/>
      </w:pPr>
      <w:r>
        <w:rPr>
          <w:rFonts w:ascii="Times New Roman"/>
          <w:b/>
          <w:i w:val="false"/>
          <w:color w:val="000000"/>
        </w:rPr>
        <w:t xml:space="preserve"> 
4. Қазақстан Республикасы Ұлттық қорының қаражатын</w:t>
      </w:r>
      <w:r>
        <w:br/>
      </w:r>
      <w:r>
        <w:rPr>
          <w:rFonts w:ascii="Times New Roman"/>
          <w:b/>
          <w:i w:val="false"/>
          <w:color w:val="000000"/>
        </w:rPr>
        <w:t>
қалыптастыру және пайдалану тәртібі</w:t>
      </w:r>
    </w:p>
    <w:bookmarkEnd w:id="5"/>
    <w:bookmarkStart w:name="z15" w:id="6"/>
    <w:p>
      <w:pPr>
        <w:spacing w:after="0"/>
        <w:ind w:left="0"/>
        <w:jc w:val="left"/>
      </w:pPr>
      <w:r>
        <w:rPr>
          <w:rFonts w:ascii="Times New Roman"/>
          <w:b/>
          <w:i w:val="false"/>
          <w:color w:val="000000"/>
        </w:rPr>
        <w:t xml:space="preserve"> 
1. Ұлттық қордың қаражатын жинақтау</w:t>
      </w:r>
    </w:p>
    <w:bookmarkEnd w:id="6"/>
    <w:bookmarkStart w:name="z16" w:id="7"/>
    <w:p>
      <w:pPr>
        <w:spacing w:after="0"/>
        <w:ind w:left="0"/>
        <w:jc w:val="both"/>
      </w:pPr>
      <w:r>
        <w:rPr>
          <w:rFonts w:ascii="Times New Roman"/>
          <w:b w:val="false"/>
          <w:i w:val="false"/>
          <w:color w:val="000000"/>
          <w:sz w:val="28"/>
        </w:rPr>
        <w:t>
      Ұлттық қордың қаражатын жинақтау мынадай түсімдердің есебінен жүзеге асырылатын болады:</w:t>
      </w:r>
      <w:r>
        <w:br/>
      </w:r>
      <w:r>
        <w:rPr>
          <w:rFonts w:ascii="Times New Roman"/>
          <w:b w:val="false"/>
          <w:i w:val="false"/>
          <w:color w:val="000000"/>
          <w:sz w:val="28"/>
        </w:rPr>
        <w:t>
</w:t>
      </w:r>
      <w:r>
        <w:rPr>
          <w:rFonts w:ascii="Times New Roman"/>
          <w:b w:val="false"/>
          <w:i w:val="false"/>
          <w:color w:val="000000"/>
          <w:sz w:val="28"/>
        </w:rPr>
        <w:t>
      1) мұнай секторы ұйымдарынан түсетін тікелей салықтар (жергілікті бюджеттерге есепке алынатын салықтарды қоспағанда), оларға корпоративтік табыс салығы, пайдалы қазбаларды өндіруге салынатын салық, бонустар, экспортқа салынатын рента салығы, үстеме пайдаға салынатын салық, өнімді бөлу бойынша үлес және қызметін өнімді бөлу туралы келісімшарт бойынша жүзеге асыратын жер қойнауын пайдаланушылардың қосымша төлемі жатады;</w:t>
      </w:r>
      <w:r>
        <w:br/>
      </w:r>
      <w:r>
        <w:rPr>
          <w:rFonts w:ascii="Times New Roman"/>
          <w:b w:val="false"/>
          <w:i w:val="false"/>
          <w:color w:val="000000"/>
          <w:sz w:val="28"/>
        </w:rPr>
        <w:t>
</w:t>
      </w:r>
      <w:r>
        <w:rPr>
          <w:rFonts w:ascii="Times New Roman"/>
          <w:b w:val="false"/>
          <w:i w:val="false"/>
          <w:color w:val="000000"/>
          <w:sz w:val="28"/>
        </w:rPr>
        <w:t>
      2) мұнай секторының ұйымдары жүзеге асыратын операциялардан түсетін басқа түсімдер (жергілікті бюджеттерге есепке алынатын түсімдерді қоспағанда), оның ішінде мұнай келісімшарттарының талаптарын бұзғаны үшін түсімдер (жергілікті бюджеттерге есепке алынатын түсімдерді қоспағанда);</w:t>
      </w:r>
      <w:r>
        <w:br/>
      </w:r>
      <w:r>
        <w:rPr>
          <w:rFonts w:ascii="Times New Roman"/>
          <w:b w:val="false"/>
          <w:i w:val="false"/>
          <w:color w:val="000000"/>
          <w:sz w:val="28"/>
        </w:rPr>
        <w:t>
</w:t>
      </w:r>
      <w:r>
        <w:rPr>
          <w:rFonts w:ascii="Times New Roman"/>
          <w:b w:val="false"/>
          <w:i w:val="false"/>
          <w:color w:val="000000"/>
          <w:sz w:val="28"/>
        </w:rPr>
        <w:t>
      3) республикалық меншіктегі және кен өндіру және өңдеуші салаларға жататын мемлекеттік мүлікті жекешелендіруден түсетін түсімдер;</w:t>
      </w:r>
      <w:r>
        <w:br/>
      </w:r>
      <w:r>
        <w:rPr>
          <w:rFonts w:ascii="Times New Roman"/>
          <w:b w:val="false"/>
          <w:i w:val="false"/>
          <w:color w:val="000000"/>
          <w:sz w:val="28"/>
        </w:rPr>
        <w:t>
</w:t>
      </w:r>
      <w:r>
        <w:rPr>
          <w:rFonts w:ascii="Times New Roman"/>
          <w:b w:val="false"/>
          <w:i w:val="false"/>
          <w:color w:val="000000"/>
          <w:sz w:val="28"/>
        </w:rPr>
        <w:t>
      4) ауыл шаруашылығы мақсатындағы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5) Ұлттық қорды басқарудан түсетін инвестициялық кірістер;</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тыйым салынбаған өзге де түсімдер мен кірістер.</w:t>
      </w:r>
      <w:r>
        <w:br/>
      </w:r>
      <w:r>
        <w:rPr>
          <w:rFonts w:ascii="Times New Roman"/>
          <w:b w:val="false"/>
          <w:i w:val="false"/>
          <w:color w:val="000000"/>
          <w:sz w:val="28"/>
        </w:rPr>
        <w:t>
      Ішкі нарықтағы ақша ұсынысы шамадан тыс болған жағдайда инфляцияның өсуіне жол бермеу үшін, сондай-ақ табиғи ресурстарды экспорттаудан түсетін кірістердің Қазақстан экономикасының басқа секторларының дамуына кері әсерін жою мақсатында Ұлттық қорда өзге де түсімдер шоғырландырылуы мүмкін. Ұлттық қордың ең жоғарғы мөлшері шектелмейтін болады.</w:t>
      </w:r>
    </w:p>
    <w:bookmarkEnd w:id="7"/>
    <w:bookmarkStart w:name="z23" w:id="8"/>
    <w:p>
      <w:pPr>
        <w:spacing w:after="0"/>
        <w:ind w:left="0"/>
        <w:jc w:val="left"/>
      </w:pPr>
      <w:r>
        <w:rPr>
          <w:rFonts w:ascii="Times New Roman"/>
          <w:b/>
          <w:i w:val="false"/>
          <w:color w:val="000000"/>
        </w:rPr>
        <w:t xml:space="preserve"> 
2. Ұлттық қордың қаражатын пайдалану</w:t>
      </w:r>
    </w:p>
    <w:bookmarkEnd w:id="8"/>
    <w:p>
      <w:pPr>
        <w:spacing w:after="0"/>
        <w:ind w:left="0"/>
        <w:jc w:val="both"/>
      </w:pPr>
      <w:r>
        <w:rPr>
          <w:rFonts w:ascii="Times New Roman"/>
          <w:b w:val="false"/>
          <w:i w:val="false"/>
          <w:color w:val="000000"/>
          <w:sz w:val="28"/>
        </w:rPr>
        <w:t>      Қаражатты пайдаланудың жаңа тәсіліне сәйкес 2011 жылдан бастап абсолютті мәні 8 млрд. АҚШ доллары мөлшеріндегі кепілдендірілген трансфертті республикалық бюджетке тіркеу оның жаңалығы болып табылады.</w:t>
      </w:r>
      <w:r>
        <w:br/>
      </w:r>
      <w:r>
        <w:rPr>
          <w:rFonts w:ascii="Times New Roman"/>
          <w:b w:val="false"/>
          <w:i w:val="false"/>
          <w:color w:val="000000"/>
          <w:sz w:val="28"/>
        </w:rPr>
        <w:t>
      Бұл ретте республикалық бюджетке берілетін кепілдендірілген трансферттің тіркелген мөлшері экономикадағы жағдайға байланысты 15%-ға дейін азайту немесе ұлғайту жағына түзетілуі мүмкін.</w:t>
      </w:r>
      <w:r>
        <w:br/>
      </w:r>
      <w:r>
        <w:rPr>
          <w:rFonts w:ascii="Times New Roman"/>
          <w:b w:val="false"/>
          <w:i w:val="false"/>
          <w:color w:val="000000"/>
          <w:sz w:val="28"/>
        </w:rPr>
        <w:t>
      Экономикалық өсу қарқыны орта мерзімді кезеңге арналып жоспарланған деңгейге қатысты төмендесе, республикалық бюджетке берілетін кепілдендірілген трансферттің мөлшері экономикалық өсуді қолдау мақсатында 9,2 млрд. АҚШ долларына дейін ұлғайтылуы мүмкін. Экономикалық өсу орта мерзімді кезеңге арналып жоспарланған деңгейден жоғары болса, республикалық бюджетке берілетін кепілдендірілген трансферттің мөлшері Ұлттық қордың жинақтау функциясын қамтамасыз ету мақсатында 6,8 млрд. АҚШ долларына дейін азайтылуы мүмкін.</w:t>
      </w:r>
      <w:r>
        <w:br/>
      </w:r>
      <w:r>
        <w:rPr>
          <w:rFonts w:ascii="Times New Roman"/>
          <w:b w:val="false"/>
          <w:i w:val="false"/>
          <w:color w:val="000000"/>
          <w:sz w:val="28"/>
        </w:rPr>
        <w:t>
      Республикалық бюджетке берілетін кепілдендірілген трансферттің тіркелген мөлшерінен (8 млрд. АҚШ доллары) ауытқу сомасы туралы шешімді Ұлттық қорды басқару жөніндегі кеңес қабылдайды.</w:t>
      </w:r>
      <w:r>
        <w:br/>
      </w:r>
      <w:r>
        <w:rPr>
          <w:rFonts w:ascii="Times New Roman"/>
          <w:b w:val="false"/>
          <w:i w:val="false"/>
          <w:color w:val="000000"/>
          <w:sz w:val="28"/>
        </w:rPr>
        <w:t>
      Республикалық бюджеттің кіріс бөлігі қаржы жылының басында болжамдалған параметрлермен салыстырғанда асыра орындалған жағдайда, Ұлттық қорды басқару жөніндегі кеңес ағымдағы қаржы жылына бөлінген республикалық бюджетке берілетін кепілдендірілген трансферттің сомаларын азайту жағына түзету бойынша шешім қабылдай алады.</w:t>
      </w:r>
      <w:r>
        <w:br/>
      </w:r>
      <w:r>
        <w:rPr>
          <w:rFonts w:ascii="Times New Roman"/>
          <w:b w:val="false"/>
          <w:i w:val="false"/>
          <w:color w:val="000000"/>
          <w:sz w:val="28"/>
        </w:rPr>
        <w:t>
      Өзін-өзі ақтамайтын, бірақ әлеуметтік маңызы бар ірі жобаларды қаржыландырудың баламалы көздері болмаған жағдайда, оларды іске асыруға Ұлттық қордан нысаналы трансферттер бөлу Қазақстан Республикасы Президентінің тапсырмасы бойынша ғана көзделетін болады. Бұл ретте бөлінетін қаражаттың пайдаланылу ашықтығын қамтамасыз ету үшін Ұлттық қордан берілетін нысаналы трансферттер республикалық бюджет арқылы өтуі тиіс.</w:t>
      </w:r>
      <w:r>
        <w:br/>
      </w:r>
      <w:r>
        <w:rPr>
          <w:rFonts w:ascii="Times New Roman"/>
          <w:b w:val="false"/>
          <w:i w:val="false"/>
          <w:color w:val="000000"/>
          <w:sz w:val="28"/>
        </w:rPr>
        <w:t>
      Қазақстан Республикасының Президенті айқындайтын мақсаттарға арнап республикалық бюджетке Ұлттық қордан нысаналы трансферттерді бөлуден басқа, шығыстардың басқа түрлерін қаржыландыруға, оның ішінде мемлекеттік, квазимемлекеттік және жекеше секторлар субъектілерінің қазақстандық бағалы қағаздарын сатып алуға, акциялар пакеттерін, қазақстандық компаниялардың қатысу үлестерін сатып алуға, екінші деңгейдегі банктерді қорландыруға, заңды және жеке тұлғаларға кредит беруге, активтерді міндеттемелердің орындалуын қамтамасыз ету ретінде пайдалануға тыйым салынады.</w:t>
      </w:r>
      <w:r>
        <w:br/>
      </w:r>
      <w:r>
        <w:rPr>
          <w:rFonts w:ascii="Times New Roman"/>
          <w:b w:val="false"/>
          <w:i w:val="false"/>
          <w:color w:val="000000"/>
          <w:sz w:val="28"/>
        </w:rPr>
        <w:t>
      Ұлттық қордың жинақтау функциясын орындау үшін тиісті қаржы жылының соңына ЖІӨ-нің болжамды мәнінің 30%-ы мөлшерінде азайтылмайтын қалдық белгіленеді. Бұл ретте республикалық бюджетке кепілдендірілген және/немесе нысаналы трансфертті жүзеге асыру үшін Ұлттық қордың қаражаты жеткіліксіз болған жағдайда, азайтылмайтын қалдық лимитін сақтау қажеттілігіне байланысты кепілдендірілген және/немесе нысаналы трансферттің мөлшері тиісті шамаға азайтылатын болады.</w:t>
      </w:r>
      <w:r>
        <w:br/>
      </w:r>
      <w:r>
        <w:rPr>
          <w:rFonts w:ascii="Times New Roman"/>
          <w:b w:val="false"/>
          <w:i w:val="false"/>
          <w:color w:val="000000"/>
          <w:sz w:val="28"/>
        </w:rPr>
        <w:t>
      Тұтастай алғанда Ұлттық қордың қаражаты кепілдендірілген трансфертті, Ұлттық қорды басқару жөніндегі кеңестің шешімімен айқындалған нысаналы трансфертті қамтамасыз етуге және басқару мен аудитке байланысты шығыстарды қаржыландыруға бағытталуы тиіс. Ұлттық қордың шотында ай сайын (тоқсан сайын) республикалық бюджетке берілетін айлық (тоқсандық) кепілдендірілген трансфертті қамтамасыз етуге арналған қаражат қалыптастырылады. Көрсетілген шамадан асып кеткен сома Қазақстан Республикасы Ұлттық Банкінің Басқармасы бекіткен Ұлттық қор активтерін айырбастау және қайта айырбастау қағидаларына сәйкес айырбасталуы және рұқсат етілген қаржы құралдарына инвестициялануы тиіс.</w:t>
      </w:r>
      <w:r>
        <w:br/>
      </w:r>
      <w:r>
        <w:rPr>
          <w:rFonts w:ascii="Times New Roman"/>
          <w:b w:val="false"/>
          <w:i w:val="false"/>
          <w:color w:val="000000"/>
          <w:sz w:val="28"/>
        </w:rPr>
        <w:t>
      </w:t>
      </w:r>
      <w:r>
        <w:rPr>
          <w:rFonts w:ascii="Times New Roman"/>
          <w:b w:val="false"/>
          <w:i w:val="false"/>
          <w:color w:val="ff0000"/>
          <w:sz w:val="28"/>
        </w:rPr>
        <w:t xml:space="preserve">Ескерту. 2-кіші бөлім жаңа редакцияда - ҚР Президентінің 11.04.2014 </w:t>
      </w:r>
      <w:r>
        <w:rPr>
          <w:rFonts w:ascii="Times New Roman"/>
          <w:b w:val="false"/>
          <w:i w:val="false"/>
          <w:color w:val="000000"/>
          <w:sz w:val="28"/>
        </w:rPr>
        <w:t>№ 794</w:t>
      </w:r>
      <w:r>
        <w:rPr>
          <w:rFonts w:ascii="Times New Roman"/>
          <w:b w:val="false"/>
          <w:i w:val="false"/>
          <w:color w:val="ff0000"/>
          <w:sz w:val="28"/>
        </w:rPr>
        <w:t xml:space="preserve"> Жарлығымен.</w:t>
      </w:r>
    </w:p>
    <w:bookmarkStart w:name="z24" w:id="9"/>
    <w:p>
      <w:pPr>
        <w:spacing w:after="0"/>
        <w:ind w:left="0"/>
        <w:jc w:val="left"/>
      </w:pPr>
      <w:r>
        <w:rPr>
          <w:rFonts w:ascii="Times New Roman"/>
          <w:b/>
          <w:i w:val="false"/>
          <w:color w:val="000000"/>
        </w:rPr>
        <w:t xml:space="preserve"> 
5. Ұлттық қордың активтерін басқару</w:t>
      </w:r>
    </w:p>
    <w:bookmarkEnd w:id="9"/>
    <w:p>
      <w:pPr>
        <w:spacing w:after="0"/>
        <w:ind w:left="0"/>
        <w:jc w:val="both"/>
      </w:pPr>
      <w:r>
        <w:rPr>
          <w:rFonts w:ascii="Times New Roman"/>
          <w:b w:val="false"/>
          <w:i w:val="false"/>
          <w:color w:val="000000"/>
          <w:sz w:val="28"/>
        </w:rPr>
        <w:t>      Тұтастай алғанда Ұлттық қордың активтерін басқару саясаты консервативтік болып қала береді. Сонымен қатар Ұлттық қордың қаражатын басқару кезінде инвестициялық операциялардың негізгі мақсаттары сақтау, өтімділіктің жеткілікті деңгейін ұстау, тәуекел деңгейі орташа болған кезде ұзақ мерзімді перспективада кірістілікті қамтамасыз ету болып табылады. Ұзақ мерзімді перспективада Ұлттық қор активтерінің кірістілігін қамтамасыз ету кірістіліктің қысқа мерзімді ауытқуын көздейді.</w:t>
      </w:r>
      <w:r>
        <w:br/>
      </w:r>
      <w:r>
        <w:rPr>
          <w:rFonts w:ascii="Times New Roman"/>
          <w:b w:val="false"/>
          <w:i w:val="false"/>
          <w:color w:val="000000"/>
          <w:sz w:val="28"/>
        </w:rPr>
        <w:t>
      Ұлттық қор активтерінің ұйымдық құрылымы оның мақсаттарына сәйкес айқындалады.</w:t>
      </w:r>
      <w:r>
        <w:br/>
      </w:r>
      <w:r>
        <w:rPr>
          <w:rFonts w:ascii="Times New Roman"/>
          <w:b w:val="false"/>
          <w:i w:val="false"/>
          <w:color w:val="000000"/>
          <w:sz w:val="28"/>
        </w:rPr>
        <w:t>
      Ұлттық қордың активтерін сенімгерлік басқаруды - Қазақстан Республикасының Ұлттық Банкі, қызметін жалпы үйлестіруді Ұлттық қорды басқару жөніндегі кеңес жүзеге асырады.</w:t>
      </w:r>
      <w:r>
        <w:br/>
      </w:r>
      <w:r>
        <w:rPr>
          <w:rFonts w:ascii="Times New Roman"/>
          <w:b w:val="false"/>
          <w:i w:val="false"/>
          <w:color w:val="000000"/>
          <w:sz w:val="28"/>
        </w:rPr>
        <w:t>
      Ұлттық қордың активтерін орналастыру, Ұлттық қорды басқару жөніндегі кеңестің ұсынысы бойынша Қазақстан Республикасының Үкіметі бекіткен материалдық емес активтерді қоспағанда, шетелдік қаржы нарықтарында айналымдағы және рұқсат етілген қаржы құралдарының тізбесіне енгізілген қаржы құралдарында жүзеге асырылуы тиіс.</w:t>
      </w:r>
      <w:r>
        <w:br/>
      </w:r>
      <w:r>
        <w:rPr>
          <w:rFonts w:ascii="Times New Roman"/>
          <w:b w:val="false"/>
          <w:i w:val="false"/>
          <w:color w:val="000000"/>
          <w:sz w:val="28"/>
        </w:rPr>
        <w:t>
      Бұл ретте шектеулер Ұлттық қорды басқару жөніндегі кеңес сатып  алу туралы шешімді 2015 жылғы 1 қаңтарға дейін қабылдаған, Ұлттық</w:t>
      </w:r>
      <w:r>
        <w:br/>
      </w:r>
      <w:r>
        <w:rPr>
          <w:rFonts w:ascii="Times New Roman"/>
          <w:b w:val="false"/>
          <w:i w:val="false"/>
          <w:color w:val="000000"/>
          <w:sz w:val="28"/>
        </w:rPr>
        <w:t>
қор активтерінің құрылымында ескерілетін қазақстандық қаржы</w:t>
      </w:r>
      <w:r>
        <w:br/>
      </w:r>
      <w:r>
        <w:rPr>
          <w:rFonts w:ascii="Times New Roman"/>
          <w:b w:val="false"/>
          <w:i w:val="false"/>
          <w:color w:val="000000"/>
          <w:sz w:val="28"/>
        </w:rPr>
        <w:t>
құралдарына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5-бөлім жаңа редакцияда - ҚР Президентінің 11.04.2014 </w:t>
      </w:r>
      <w:r>
        <w:rPr>
          <w:rFonts w:ascii="Times New Roman"/>
          <w:b w:val="false"/>
          <w:i w:val="false"/>
          <w:color w:val="000000"/>
          <w:sz w:val="28"/>
        </w:rPr>
        <w:t>№ 794</w:t>
      </w:r>
      <w:r>
        <w:rPr>
          <w:rFonts w:ascii="Times New Roman"/>
          <w:b w:val="false"/>
          <w:i w:val="false"/>
          <w:color w:val="ff0000"/>
          <w:sz w:val="28"/>
        </w:rPr>
        <w:t xml:space="preserve"> Жарлығымен.</w:t>
      </w:r>
    </w:p>
    <w:bookmarkStart w:name="z25" w:id="10"/>
    <w:p>
      <w:pPr>
        <w:spacing w:after="0"/>
        <w:ind w:left="0"/>
        <w:jc w:val="left"/>
      </w:pPr>
      <w:r>
        <w:rPr>
          <w:rFonts w:ascii="Times New Roman"/>
          <w:b/>
          <w:i w:val="false"/>
          <w:color w:val="000000"/>
        </w:rPr>
        <w:t xml:space="preserve"> 
6. Қазақстан Республикасы Ұлттық қорының, үкіметтік қарыз</w:t>
      </w:r>
      <w:r>
        <w:br/>
      </w:r>
      <w:r>
        <w:rPr>
          <w:rFonts w:ascii="Times New Roman"/>
          <w:b/>
          <w:i w:val="false"/>
          <w:color w:val="000000"/>
        </w:rPr>
        <w:t>
алудың және квазимемлекеттік сектордың өзара қарым-қатынасы</w:t>
      </w:r>
    </w:p>
    <w:bookmarkEnd w:id="10"/>
    <w:p>
      <w:pPr>
        <w:spacing w:after="0"/>
        <w:ind w:left="0"/>
        <w:jc w:val="both"/>
      </w:pPr>
      <w:r>
        <w:rPr>
          <w:rFonts w:ascii="Times New Roman"/>
          <w:b w:val="false"/>
          <w:i w:val="false"/>
          <w:color w:val="000000"/>
          <w:sz w:val="28"/>
        </w:rPr>
        <w:t>      Ұлттық қордың қаражатын қарқынды жинақтау, сондай-ақ оның активтерін тиімді басқару Қазақстан Республикасының орнықты дамуында маңызды рөл атқарады және мемлекеттік сектордың да, сол сияқты квазимемлекеттік сектордың да қарыз алуды дұрыс жоспарлауын және республиканың экономикалық қауіпсіздігінің тиісті деңгейін қамтамасыз ету жөнінде шаралар қабылдауды талап етеді.</w:t>
      </w:r>
      <w:r>
        <w:br/>
      </w:r>
      <w:r>
        <w:rPr>
          <w:rFonts w:ascii="Times New Roman"/>
          <w:b w:val="false"/>
          <w:i w:val="false"/>
          <w:color w:val="000000"/>
          <w:sz w:val="28"/>
        </w:rPr>
        <w:t>
      Осылайша, ұлттық холдингтердің, ұлттық басқарушы холдингтердің және олардың еншілес компанияларының қарыз алуы мен міндеттемелерінің барабар деңгейін айқындау Ұлттық қордың жинақталған активтері ескерілетін сындарлы тәсілді талап етеді. Үкімет осы мақсатта ұлттық басқарушы холдингтер мен олардың еншілес компанияларының борышын мониторингтеу мен бағалаудың тиісті көрсеткіштерін және осы ұйымдар сақтауға міндетті қарыз алу жөніндегі шектеулерді айқындайды.</w:t>
      </w:r>
      <w:r>
        <w:br/>
      </w:r>
      <w:r>
        <w:rPr>
          <w:rFonts w:ascii="Times New Roman"/>
          <w:b w:val="false"/>
          <w:i w:val="false"/>
          <w:color w:val="000000"/>
          <w:sz w:val="28"/>
        </w:rPr>
        <w:t>
      Ұлттық қордың қаражатын пайдалану жөніндегі жаңа тәсіл </w:t>
      </w:r>
      <w:r>
        <w:rPr>
          <w:rFonts w:ascii="Times New Roman"/>
          <w:b w:val="false"/>
          <w:i w:val="false"/>
          <w:color w:val="000000"/>
          <w:sz w:val="28"/>
        </w:rPr>
        <w:t>квазимемлекеттік сектордың</w:t>
      </w:r>
      <w:r>
        <w:rPr>
          <w:rFonts w:ascii="Times New Roman"/>
          <w:b w:val="false"/>
          <w:i w:val="false"/>
          <w:color w:val="000000"/>
          <w:sz w:val="28"/>
        </w:rPr>
        <w:t xml:space="preserve"> Ұлттық қордан облигациялық қарыздарды тарту мүмкіндігін жояды. Бұдан басқа, Үкімет </w:t>
      </w:r>
      <w:r>
        <w:rPr>
          <w:rFonts w:ascii="Times New Roman"/>
          <w:b w:val="false"/>
          <w:i w:val="false"/>
          <w:color w:val="000000"/>
          <w:sz w:val="28"/>
        </w:rPr>
        <w:t>бюджет заңнамасында</w:t>
      </w:r>
      <w:r>
        <w:rPr>
          <w:rFonts w:ascii="Times New Roman"/>
          <w:b w:val="false"/>
          <w:i w:val="false"/>
          <w:color w:val="000000"/>
          <w:sz w:val="28"/>
        </w:rPr>
        <w:t xml:space="preserve"> белгіленген шектеулер шеңберінде Астана және Алматы қалаларының муниципалдық қарыз алуы арқылы жергілікті атқарушы органдар борышының өсуін реттейтін болады.</w:t>
      </w:r>
      <w:r>
        <w:br/>
      </w:r>
      <w:r>
        <w:rPr>
          <w:rFonts w:ascii="Times New Roman"/>
          <w:b w:val="false"/>
          <w:i w:val="false"/>
          <w:color w:val="000000"/>
          <w:sz w:val="28"/>
        </w:rPr>
        <w:t>
      Ұлттық қордың қаражатын үкіметтік қарыз алумен алмастыруды болдырмау мақсатында мынадай шектеулер енгізілетін болады:</w:t>
      </w:r>
      <w:r>
        <w:br/>
      </w:r>
      <w:r>
        <w:rPr>
          <w:rFonts w:ascii="Times New Roman"/>
          <w:b w:val="false"/>
          <w:i w:val="false"/>
          <w:color w:val="000000"/>
          <w:sz w:val="28"/>
        </w:rPr>
        <w:t>
      үкіметтік борышқа қызмет көрсетуге арналған жыл сайынғы шығыстар Ұлттық қордың жыл сайынғы тіркелген шартты инвестициялық кірісінің 4,5%-ынан аспауы тиіс;</w:t>
      </w:r>
      <w:r>
        <w:br/>
      </w:r>
      <w:r>
        <w:rPr>
          <w:rFonts w:ascii="Times New Roman"/>
          <w:b w:val="false"/>
          <w:i w:val="false"/>
          <w:color w:val="000000"/>
          <w:sz w:val="28"/>
        </w:rPr>
        <w:t>
      Ұлттық қордан берілетін трансферттерді қоса алғанда, үкіметтік борышқа қызмет көрсетуге және оны өтеуге арналған шығыстар республикалық бюджет кірістерінің 15%-ынан аспауы тиіс.</w:t>
      </w:r>
      <w:r>
        <w:br/>
      </w:r>
      <w:r>
        <w:rPr>
          <w:rFonts w:ascii="Times New Roman"/>
          <w:b w:val="false"/>
          <w:i w:val="false"/>
          <w:color w:val="000000"/>
          <w:sz w:val="28"/>
        </w:rPr>
        <w:t>
      </w:t>
      </w:r>
      <w:r>
        <w:rPr>
          <w:rFonts w:ascii="Times New Roman"/>
          <w:b w:val="false"/>
          <w:i w:val="false"/>
          <w:color w:val="ff0000"/>
          <w:sz w:val="28"/>
        </w:rPr>
        <w:t xml:space="preserve">Ескерту. 6-бөлімге өзгеріс енгізілді - ҚР Президентінің 11.04.2014 </w:t>
      </w:r>
      <w:r>
        <w:rPr>
          <w:rFonts w:ascii="Times New Roman"/>
          <w:b w:val="false"/>
          <w:i w:val="false"/>
          <w:color w:val="000000"/>
          <w:sz w:val="28"/>
        </w:rPr>
        <w:t>№ 794</w:t>
      </w:r>
      <w:r>
        <w:rPr>
          <w:rFonts w:ascii="Times New Roman"/>
          <w:b w:val="false"/>
          <w:i w:val="false"/>
          <w:color w:val="ff0000"/>
          <w:sz w:val="28"/>
        </w:rPr>
        <w:t xml:space="preserve"> Жарлығымен.</w:t>
      </w:r>
    </w:p>
    <w:bookmarkStart w:name="z26" w:id="11"/>
    <w:p>
      <w:pPr>
        <w:spacing w:after="0"/>
        <w:ind w:left="0"/>
        <w:jc w:val="left"/>
      </w:pPr>
      <w:r>
        <w:rPr>
          <w:rFonts w:ascii="Times New Roman"/>
          <w:b/>
          <w:i w:val="false"/>
          <w:color w:val="000000"/>
        </w:rPr>
        <w:t xml:space="preserve"> 
7. Қорытынды</w:t>
      </w:r>
    </w:p>
    <w:bookmarkEnd w:id="11"/>
    <w:p>
      <w:pPr>
        <w:spacing w:after="0"/>
        <w:ind w:left="0"/>
        <w:jc w:val="both"/>
      </w:pPr>
      <w:r>
        <w:rPr>
          <w:rFonts w:ascii="Times New Roman"/>
          <w:b w:val="false"/>
          <w:i w:val="false"/>
          <w:color w:val="000000"/>
          <w:sz w:val="28"/>
        </w:rPr>
        <w:t>      Осы Тұжырымдама шеңберіндегі шараларды іске асыру Қазақстан Республикасы Ұлттық қорының жұмыс істеуінің және оның жинақтарын қалыптастырудың оңтайлы моделін таңдаудың негіздерін, инвестициялық стратегияны өзгертуді көздейді және Қазақстан Республикасының заңнамасына өзгерістер енгізуді талап етеді.</w:t>
      </w:r>
      <w:r>
        <w:br/>
      </w:r>
      <w:r>
        <w:rPr>
          <w:rFonts w:ascii="Times New Roman"/>
          <w:b w:val="false"/>
          <w:i w:val="false"/>
          <w:color w:val="000000"/>
          <w:sz w:val="28"/>
        </w:rPr>
        <w:t>
      Осы мақсатта Ұлттық қордың қызметін реттейтін Қазақстан Республикасының тиісті нормативтік құқықтық актілеріне тиісті өзгерістер енгізілетін болады.</w:t>
      </w:r>
      <w:r>
        <w:br/>
      </w:r>
      <w:r>
        <w:rPr>
          <w:rFonts w:ascii="Times New Roman"/>
          <w:b w:val="false"/>
          <w:i w:val="false"/>
          <w:color w:val="000000"/>
          <w:sz w:val="28"/>
        </w:rPr>
        <w:t>
      Бюджеттің және Ұлттық қордың теңгерімділігі жөніндегі саясат осы онжылдықтың соңына ЖІӨ-нің 3%-ынан артық болмауға тиіс мұнайлық емес тапшылықты азайтуға, сондай-ақ кейіннен тек даму бюджетін қаржыландыруға көше отырып, Ұлттық қордың қаражатын ағымдағы шығыстарға жұмсауды қысқартуға бағытталатын болады.</w:t>
      </w:r>
      <w:r>
        <w:br/>
      </w:r>
      <w:r>
        <w:rPr>
          <w:rFonts w:ascii="Times New Roman"/>
          <w:b w:val="false"/>
          <w:i w:val="false"/>
          <w:color w:val="000000"/>
          <w:sz w:val="28"/>
        </w:rPr>
        <w:t>
      Жоғарыда баяндалған тәсілдерді ескере отырып, 2020 жылға қарай Ұлттық қордың қаражаты кемінде 180 млрд. АҚШ долларын (ЖІӨ-ге қатысты 32%) құрауы тиіс.</w:t>
      </w:r>
      <w:r>
        <w:br/>
      </w:r>
      <w:r>
        <w:rPr>
          <w:rFonts w:ascii="Times New Roman"/>
          <w:b w:val="false"/>
          <w:i w:val="false"/>
          <w:color w:val="000000"/>
          <w:sz w:val="28"/>
        </w:rPr>
        <w:t>
      </w:t>
      </w:r>
      <w:r>
        <w:rPr>
          <w:rFonts w:ascii="Times New Roman"/>
          <w:b w:val="false"/>
          <w:i w:val="false"/>
          <w:color w:val="ff0000"/>
          <w:sz w:val="28"/>
        </w:rPr>
        <w:t xml:space="preserve">Ескерту. 7-бөлімге өзгеріс енгізілді - ҚР Президентінің 11.04.2014 </w:t>
      </w:r>
      <w:r>
        <w:rPr>
          <w:rFonts w:ascii="Times New Roman"/>
          <w:b w:val="false"/>
          <w:i w:val="false"/>
          <w:color w:val="000000"/>
          <w:sz w:val="28"/>
        </w:rPr>
        <w:t>№ 794</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