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7256" w14:textId="0a87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20 тамыздағы N 383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15 желтоқсандағы N 904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жариялануы тиіс 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туралы" Қазақстан Республикасының 1995 жылғы 26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тұрғын үй құрылысының 2008 - 2010 жылдарға арналған мемлекеттік бағдарламасы туралы" Қазақстан Республикасы Президентінің 2007 жылғы 20 тамыздағы N 383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28, 321-құжат; 2008 ж., N 33, N 341-құжат; 2009 ж., N 9, N 36-құжат)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Индустрия және сауда министрлігі" және "Қазақстан Республикасы Индустрия және сауда министрлігіне" деген сөздер тиісінше "Қазақстан Республикасы Құрылыс және тұрғын үй-коммуналдық шаруашылық істері агенттігі" және "Қазақстан Республикасы Құрылыс және тұрғын үй-коммуналдық шаруашылық істері агенттігіне"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Республикасындағы тұрғын үй құрылысының 2008 - 2010 жылдарға арналған мемлекеттік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Бағдарламаның паспорты"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"Әзірлеуші" деген кіші бөлім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Құрылыс және тұрғын үй-коммуналдық шаруашылық істері агенттігі";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"Қажетті ресурстар және қаржыландыру көздері"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"299,349", "106,598", "100,123" және "92,628" деген цифрлар тиісінше "281,175", "106,658", "86,817" және "87,700"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"192,549" деген цифрлар "174,375"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"42,834", "21,6" деген цифрлар тиісінше "30,834", "9,6"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"89,905", "30" және "30" деген цифрлар тиісінше "90,122", "30,108" және "30,109"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жобалауға, қайта жаңартуға және жөндеуге - 9,96 млрд. теңге, оның ішінде 2008 жылы - 5 млрд. теңге, 2009 жылы 4,96 млрд.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"13 млрд. 492 млн. теңге" және "4 млрд. 624 млн. теңге" деген сөздер тиісінше "11 млрд. 180 млн. теңге" және "2 млрд. 312 млн. теңге"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"6 млрд. 18 млн. теңге" және "2 млрд. 599 млн. теңге" деген сөздер тиісінше "6 млрд. 979 млн. теңге" және "3 млрд. 560 млн. теңге"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"Күтілетін нәтижелер"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"28" деген цифрлар "19,3"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"2008 - 2010 жылдар ішінде республикалық бюджет қаражаты есебінен 518,2 мың шаршы метр мемлекеттік жалға берілетін үй (6300 пәтер) салынады;";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"20,5" деген цифрлар "10,4"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"96,5", "5,5" деген цифрлар тиісінше "94,2", "3,2"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"4,6" деген цифрлар "5,5"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Бағдарламаның негізгі бағыттары мен оны іске асырудың тетіктері"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"5.2.2. Кең ауқымда тұрғын үй салу үшін қосымша ынталандыру шараларын жасау" деген 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"инженерлік-коммуникациялық инфрақұрылым салуды" деген сөздер "тұрғын үйлер салуды, сондай-ақ инженерлік-коммуникациялық инфрақұрылым салуды"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"8 643,4" деген цифрлар "7 821,7"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инфрақұрылымын дамытуға" деген сөздерден кейін "және тұрғын үй құрылысына"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"5.4.1. Серіктес қалаларда инженерлік-коммуникациялық инфрақұрылымдар салу" деген 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"152,3", "632,5", "10", "70", "6945" және "5682,2" деген цифрлар тиісінше "157", "237", "881", "632", "9262,4" және "10"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"инженерлік-коммуникациялық инфрақұрылымды жобалауға және салуға - 6000 млн. теңге" деген сөздер "инженерлік-коммуникациялық инфрақұрылымды жобалауға, салуға және сатып алуға -6471,205 млн. теңге"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Қажетті ресурстар мен қаржыландыру көздері"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"299,349", "106,598", "100,123" және "92,628" деген цифрлар тиісінше "281,175", "106,658", "86,817" және "87,700"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"192,549" деген цифрлар "174,375"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"42,834", "21,6" деген цифрлар тиісінше "30,834", "9,6"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"89,905", "30" және "30" деген цифрлар тиісінше "90,122", "30,108" және "30,109"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жобалауға, қайта жаңартуға және жөндеуге - 9,96 млрд. теңге, оның ішінде 2008 жылы -5 млрд. теңге, 2009 жылы - 4,96 млрд.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 "13 млрд. 492 млн. теңге" және "4 млрд. 624 млн. теңге" деген сөздер тиісінше "11 млрд. 180 млн. теңге" және "2 млрд. 312 млн. теңге"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"6 млрд. 18 млн. теңге" және "2 млрд. 599 млн. теңге" деген сөздер тиісінше "6 млрд. 979 млн. теңге" және "3 млрд. 560 млн. теңге"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Бағдарламаны іске асырудан күтілетін нәтиже"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"28", "8,2", "8,6", "9,3" және "236" деген цифрлар тиісінше "19,3", "6,9", "6,2", "6,2" және "161,6"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"2008 - 2010 жылдар ішінде республикалық бюджет қаражаты есебінен 518,2 мың шаршы метр мемлекеттік жалға берілетін үй (6300 пәтер) салынады;";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"20,5" деген цифрлар "10,4"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"96,5", "5,5" деген цифрлар тиісінше "94,2", "3,2"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"4,6" деген цифрлар "5,5"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