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14b0" w14:textId="5681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2008 жылғы 17 қарашадағы N 691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2009 жылғы 21 мамырдағы N 812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1.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толықтырулар мен өзгерістер енгізу туралы хаттамаға қол қою туралы" Қазақстан Республикасы Президентінің 2008 жылғы 17 қарашадағы N 691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2008 ж., N 43, 480-құжат)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2-тармақта </w:t>
      </w:r>
      <w:r>
        <w:rPr>
          <w:rFonts w:ascii="Times New Roman"/>
          <w:b w:val="false"/>
          <w:i w:val="false"/>
          <w:color w:val="000000"/>
          <w:sz w:val="28"/>
        </w:rPr>
        <w:t xml:space="preserve">"Әнуар Ғалимоллаұлы Сәйденовке" деген сөздер "Григорий Александрович Марченкоға"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