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eb9a" w14:textId="e9be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 жылғы 21 сәуірдегі N 378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2009 жылғы 14 мамырдағы N 803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ҚАУЛЫ ЕТЕМІН: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 Іс басқармасының кейбір мәселелері туралы" Қазақстан Республикасы Президентінің 2000 жылғы 21 сәуірдегі N 378 
</w:t>
      </w:r>
      <w:r>
        <w:rPr>
          <w:rFonts w:ascii="Times New Roman"/>
          <w:b w:val="false"/>
          <w:i w:val="false"/>
          <w:color w:val="000000"/>
          <w:sz w:val="28"/>
        </w:rPr>
        <w:t xml:space="preserve"> Жарлығына </w:t>
      </w:r>
      <w:r>
        <w:rPr>
          <w:rFonts w:ascii="Times New Roman"/>
          <w:b w:val="false"/>
          <w:i w:val="false"/>
          <w:color w:val="000000"/>
          <w:sz w:val="28"/>
        </w:rPr>
        <w:t>
</w:t>
      </w:r>
      <w:r>
        <w:rPr>
          <w:rFonts w:ascii="Times New Roman"/>
          <w:b w:val="false"/>
          <w:i w:val="false"/>
          <w:color w:val="000000"/>
          <w:sz w:val="28"/>
        </w:rPr>
        <w:t>
 (Қазақстан Республикасының ПҮАЖ-ы, 2000 ж.,  N 20, 218-құжат; 2002 ж., N 6, 40 құжат; 2003 ж., N 33, 323-құжат; 2004 ж., N 12, 150-құжат; N 30, 399-құжат; 2006 ж., N 39, 429-құжат)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Іс басқармасы туралы 
</w:t>
      </w:r>
      <w:r>
        <w:rPr>
          <w:rFonts w:ascii="Times New Roman"/>
          <w:b w:val="false"/>
          <w:i w:val="false"/>
          <w:color w:val="000000"/>
          <w:sz w:val="28"/>
        </w:rPr>
        <w:t xml:space="preserve"> ережедегі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5-тармақтағы </w:t>
      </w:r>
      <w:r>
        <w:rPr>
          <w:rFonts w:ascii="Times New Roman"/>
          <w:b w:val="false"/>
          <w:i w:val="false"/>
          <w:color w:val="000000"/>
          <w:sz w:val="28"/>
        </w:rPr>
        <w:t>
 "Бигелдинов көшесі, 78" деген сөздер "Орынбор көшесі, 8"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7-тармақта </w:t>
      </w:r>
      <w:r>
        <w:rPr>
          <w:rFonts w:ascii="Times New Roman"/>
          <w:b w:val="false"/>
          <w:i w:val="false"/>
          <w:color w:val="000000"/>
          <w:sz w:val="28"/>
        </w:rPr>
        <w:t>
: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"Қазақстан Республикасы Президентінің және оның отбасы мүшелерінің, Премьер-Министрдің, Парламент Сенаты Төрағасының, Парламент Мәжілісі Төрағасының қызметін материалдық-техникалық, әлеуметтік-тұрмыстық, көлікпен және медициналық қамтамасыз ету; Мемлекеттік хатшының, Президент Әкімшілігі Басшысының, Премьер-Министрдің орынбасарларының, Үкімет мүшелерінің, Премьер-Министр Кеңсесі Басшысының, Парламент депутаттарының, Парламент Палаталары аппараттары басшыларының, Президент Әкімшілігі мен Премьер-Министр Кеңсесінің, Парламент Палаталары аппараттары қызметкерлерінің қызметін материалдық-техникалық, көлікпен және медициналық қамтамасыз ету; Конституциялық Кеңес, Жоғарғы Сот төрағаларының, Бас прокурордың, Ұлттық Банк, Орталық сайлау комиссиясы, Ұлттық қауіпсіздік комитеті, Республикалық бюджеттің атқарылуын бақылау жөніндегі есеп комитеті төрағаларының, облыстар, республикалық маңызы бар қалалар мен Республика астанасы әкімдерінің, Конституциялық Кеңес, Орталық сайлау комиссиясы, Республикалық бюджеттің атқарылуын бақылау жөніндегі есеп комитеті, Республика Конституциялық Кеңесі мүшелерінің, сондай-ақ Республика Президентінің келісімімен Президентке тікелей бағынатын және есеп беретін мемлекеттік органдар басшыларының (бұдан әрі - қызмет көрсетілетін тұлғалар) қызметін көлікпен және медициналық қамтамасыз ету;";
</w:t>
      </w:r>
      <w:r>
        <w:br/>
      </w:r>
      <w:r>
        <w:rPr>
          <w:rFonts w:ascii="Times New Roman"/>
          <w:b w:val="false"/>
          <w:i w:val="false"/>
          <w:color w:val="000000"/>
          <w:sz w:val="28"/>
        </w:rPr>
        <w:t>
      төртінші абзацта:
</w:t>
      </w:r>
      <w:r>
        <w:br/>
      </w:r>
      <w:r>
        <w:rPr>
          <w:rFonts w:ascii="Times New Roman"/>
          <w:b w:val="false"/>
          <w:i w:val="false"/>
          <w:color w:val="000000"/>
          <w:sz w:val="28"/>
        </w:rPr>
        <w:t>
      "Қазақстан Республикасы Парламенті Палаталарының төрағалары" деген сөздерден кейін ", Қазақстан Республикасының Мемлекеттік хатшысы" деген сөздермен толықтырылсын;
</w:t>
      </w:r>
      <w:r>
        <w:br/>
      </w:r>
      <w:r>
        <w:rPr>
          <w:rFonts w:ascii="Times New Roman"/>
          <w:b w:val="false"/>
          <w:i w:val="false"/>
          <w:color w:val="000000"/>
          <w:sz w:val="28"/>
        </w:rPr>
        <w:t>
      "және қызмет көрсету" деген сөздер "мен қызмет көрсету және оларды ақпараттық қолдау" деген сөздермен ауыстырылсын;
</w:t>
      </w:r>
      <w:r>
        <w:br/>
      </w:r>
      <w:r>
        <w:rPr>
          <w:rFonts w:ascii="Times New Roman"/>
          <w:b w:val="false"/>
          <w:i w:val="false"/>
          <w:color w:val="000000"/>
          <w:sz w:val="28"/>
        </w:rPr>
        <w:t>
      бесінші абзац "ресми іс-шаралар" деген сөздердің алдынан "Қазақстан Республикасы Президентінің, Қазақстан Республикасы Премьер-Министрінің, Қазақстан Республикасы Парламенті палаталары төрағаларының қатысуымен өткізілетін" деген сөздермен толықтырылсын.
</w:t>
      </w:r>
      <w:r>
        <w:br/>
      </w:r>
      <w:r>
        <w:rPr>
          <w:rFonts w:ascii="Times New Roman"/>
          <w:b w:val="false"/>
          <w:i w:val="false"/>
          <w:color w:val="000000"/>
          <w:sz w:val="28"/>
        </w:rPr>
        <w:t>
      алтыншы абзац "өндіруді" деген сөзден кейін "және қызмет көрсетуді" деген сөздермен толықтырылсын;
</w:t>
      </w:r>
      <w:r>
        <w:br/>
      </w:r>
      <w:r>
        <w:rPr>
          <w:rFonts w:ascii="Times New Roman"/>
          <w:b w:val="false"/>
          <w:i w:val="false"/>
          <w:color w:val="000000"/>
          <w:sz w:val="28"/>
        </w:rPr>
        <w:t>
      жетінші абзац мынадай редакцияда жазылсын:
</w:t>
      </w:r>
      <w:r>
        <w:br/>
      </w:r>
      <w:r>
        <w:rPr>
          <w:rFonts w:ascii="Times New Roman"/>
          <w:b w:val="false"/>
          <w:i w:val="false"/>
          <w:color w:val="000000"/>
          <w:sz w:val="28"/>
        </w:rPr>
        <w:t>
      "әкімшілік, өндірістік бағыттағы объектілерді, тұрғын үйлер мен әлеуметтік-тұрмыстық бағыттағы объектілерді жобалауды, салуды және қайта жаңартуды ұйымдастыру;";
</w:t>
      </w:r>
      <w:r>
        <w:br/>
      </w:r>
      <w:r>
        <w:rPr>
          <w:rFonts w:ascii="Times New Roman"/>
          <w:b w:val="false"/>
          <w:i w:val="false"/>
          <w:color w:val="000000"/>
          <w:sz w:val="28"/>
        </w:rPr>
        <w:t>
      мынадай мазмұндағы сегізінші абзацпен толықтырылсын:
</w:t>
      </w:r>
      <w:r>
        <w:br/>
      </w:r>
      <w:r>
        <w:rPr>
          <w:rFonts w:ascii="Times New Roman"/>
          <w:b w:val="false"/>
          <w:i w:val="false"/>
          <w:color w:val="000000"/>
          <w:sz w:val="28"/>
        </w:rPr>
        <w:t>
      "Қазақстан Республикасы Президенті Әкімшілігінің келісімімен Президенттің Іс басқармасы бекітетін тізбе бойынша мемлекеттік қызметшілер мен азаматтардың жекелеген санаттарына медициналық қызмет көрсетуді ұйымдастыру.";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8-тармақта </w:t>
      </w:r>
      <w:r>
        <w:rPr>
          <w:rFonts w:ascii="Times New Roman"/>
          <w:b w:val="false"/>
          <w:i w:val="false"/>
          <w:color w:val="000000"/>
          <w:sz w:val="28"/>
        </w:rPr>
        <w:t>
:
</w:t>
      </w:r>
      <w:r>
        <w:br/>
      </w: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"белгіленген тәртіппен қызмет көрсетілетін тұлғалар мен органдарды көлікпен қамтамасыз етуді, автокөлік пен өзге де техника сатып алуды және жөндеуді ұйымдастырады;";
</w:t>
      </w:r>
      <w:r>
        <w:br/>
      </w:r>
      <w:r>
        <w:rPr>
          <w:rFonts w:ascii="Times New Roman"/>
          <w:b w:val="false"/>
          <w:i w:val="false"/>
          <w:color w:val="000000"/>
          <w:sz w:val="28"/>
        </w:rPr>
        <w:t>
      мынадай мазмұндағы он жетінші, он сегізінші, он тоғызыншы, жиырмасыншы, жиырма бірінші, жиырма екінші, жиырма үшінші абзацтармен толықтырылсын:
</w:t>
      </w:r>
      <w:r>
        <w:br/>
      </w:r>
      <w:r>
        <w:rPr>
          <w:rFonts w:ascii="Times New Roman"/>
          <w:b w:val="false"/>
          <w:i w:val="false"/>
          <w:color w:val="000000"/>
          <w:sz w:val="28"/>
        </w:rPr>
        <w:t>
      "қызмет көрсетілетін тұлғалар мен органдарды көлікпен сапалы және уақтылы қамтамасыз етуге бағытталған көлікпен қамтамасыз ету бағдарламасын әзірлейді және бекітеді;
</w:t>
      </w:r>
      <w:r>
        <w:br/>
      </w:r>
      <w:r>
        <w:rPr>
          <w:rFonts w:ascii="Times New Roman"/>
          <w:b w:val="false"/>
          <w:i w:val="false"/>
          <w:color w:val="000000"/>
          <w:sz w:val="28"/>
        </w:rPr>
        <w:t>
      тапсырыс беруші Президенттің Іс басқармасы болып табылатын объектілердің құрылысын техникалық қадағалауды ұйымдастырады, құрылысы аяқталған және пайдалануға дайындалған объектілерді қабылдауға қатысады және мемлекеттік қабылдау комиссиясына ұсынады;
</w:t>
      </w:r>
      <w:r>
        <w:br/>
      </w:r>
      <w:r>
        <w:rPr>
          <w:rFonts w:ascii="Times New Roman"/>
          <w:b w:val="false"/>
          <w:i w:val="false"/>
          <w:color w:val="000000"/>
          <w:sz w:val="28"/>
        </w:rPr>
        <w:t>
      Президенттің Іс басқармасының балансындағы объектілерді пайдалануды, сондай-ақ оларға бекітіліп берілген үй-жайларды, жабдықтар мен өзге де мүлікті, сондай-ақ маңайындағы аумақты дұрыс күтіп ұстауды ұйымдастырады;
</w:t>
      </w:r>
      <w:r>
        <w:br/>
      </w:r>
      <w:r>
        <w:rPr>
          <w:rFonts w:ascii="Times New Roman"/>
          <w:b w:val="false"/>
          <w:i w:val="false"/>
          <w:color w:val="000000"/>
          <w:sz w:val="28"/>
        </w:rPr>
        <w:t>
      оның қарамағындағы ерекше қорғалатын табиғи аумақтардың жұмыс істеуін ұйымдастырады және қамтамасыз етеді;
</w:t>
      </w:r>
      <w:r>
        <w:br/>
      </w:r>
      <w:r>
        <w:rPr>
          <w:rFonts w:ascii="Times New Roman"/>
          <w:b w:val="false"/>
          <w:i w:val="false"/>
          <w:color w:val="000000"/>
          <w:sz w:val="28"/>
        </w:rPr>
        <w:t>
      қоғамдық тамақтандыруды, дене шынықтыру-сауықтыру, мәдени және әлеуметтік іс-шараларды өткізуді, сондай-ақ Президенттің Іс басқармасының қарамағындағы ғимараттарда қызмет көрсетуді ұйымдастырады;
</w:t>
      </w:r>
      <w:r>
        <w:br/>
      </w:r>
      <w:r>
        <w:rPr>
          <w:rFonts w:ascii="Times New Roman"/>
          <w:b w:val="false"/>
          <w:i w:val="false"/>
          <w:color w:val="000000"/>
          <w:sz w:val="28"/>
        </w:rPr>
        <w:t>
      қызмет көрсетілетін тұлғаларды ведомстволық қарасты ұйымдардың санаторлық-курорттық бағыттағы объектілеріне сауықтыруға және демалуға жіберуді ұйымдастырады, аталған ұйымдардың көрсететін қызметтерінің тарифтерін бекітеді.";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9-тармақта </w:t>
      </w:r>
      <w:r>
        <w:rPr>
          <w:rFonts w:ascii="Times New Roman"/>
          <w:b w:val="false"/>
          <w:i w:val="false"/>
          <w:color w:val="000000"/>
          <w:sz w:val="28"/>
        </w:rPr>
        <w:t>
:
</w:t>
      </w:r>
      <w:r>
        <w:br/>
      </w:r>
      <w:r>
        <w:rPr>
          <w:rFonts w:ascii="Times New Roman"/>
          <w:b w:val="false"/>
          <w:i w:val="false"/>
          <w:color w:val="000000"/>
          <w:sz w:val="28"/>
        </w:rPr>
        <w:t>
      он үшінші абзац ", тексерулер мен құжаттамалық тексерістер жүргізу" деген сөздермен толықтырылсын;
</w:t>
      </w:r>
      <w:r>
        <w:br/>
      </w:r>
      <w:r>
        <w:rPr>
          <w:rFonts w:ascii="Times New Roman"/>
          <w:b w:val="false"/>
          <w:i w:val="false"/>
          <w:color w:val="000000"/>
          <w:sz w:val="28"/>
        </w:rPr>
        <w:t>
      мынадай мазмұндағы он жетінші абзацпен толықтырылсын:
</w:t>
      </w:r>
      <w:r>
        <w:br/>
      </w:r>
      <w:r>
        <w:rPr>
          <w:rFonts w:ascii="Times New Roman"/>
          <w:b w:val="false"/>
          <w:i w:val="false"/>
          <w:color w:val="000000"/>
          <w:sz w:val="28"/>
        </w:rPr>
        <w:t>
      "өзіне ведомстволық қарасты ұйымдарға оларға бекітіліп берілген жылжымайтын мүлікті жалға беруге рұқсат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13-тармақтың </w:t>
      </w:r>
      <w:r>
        <w:rPr>
          <w:rFonts w:ascii="Times New Roman"/>
          <w:b w:val="false"/>
          <w:i w:val="false"/>
          <w:color w:val="000000"/>
          <w:sz w:val="28"/>
        </w:rPr>
        <w:t>
 екінші бөлігінде:
</w:t>
      </w:r>
      <w:r>
        <w:br/>
      </w:r>
      <w:r>
        <w:rPr>
          <w:rFonts w:ascii="Times New Roman"/>
          <w:b w:val="false"/>
          <w:i w:val="false"/>
          <w:color w:val="000000"/>
          <w:sz w:val="28"/>
        </w:rPr>
        <w:t>
      1) тармақшадағы "орынбасарлары мен" деген сөздер "орынбасарының, аппарат басшысының және" деген сөздермен ауыстырылсын;
</w:t>
      </w:r>
      <w:r>
        <w:br/>
      </w:r>
      <w:r>
        <w:rPr>
          <w:rFonts w:ascii="Times New Roman"/>
          <w:b w:val="false"/>
          <w:i w:val="false"/>
          <w:color w:val="000000"/>
          <w:sz w:val="28"/>
        </w:rPr>
        <w:t>
      6) тармақшадағы "басқармасы мен оның ведомстволарының" деген сөздер "басқармасының" деген сөзбен ауыстырылсын;
</w:t>
      </w:r>
      <w:r>
        <w:br/>
      </w:r>
      <w:r>
        <w:rPr>
          <w:rFonts w:ascii="Times New Roman"/>
          <w:b w:val="false"/>
          <w:i w:val="false"/>
          <w:color w:val="000000"/>
          <w:sz w:val="28"/>
        </w:rPr>
        <w:t>
      мынадай мазмұндағы 2-1), 8-1) тармақшалармен толықтырылсын:
</w:t>
      </w:r>
      <w:r>
        <w:br/>
      </w:r>
      <w:r>
        <w:rPr>
          <w:rFonts w:ascii="Times New Roman"/>
          <w:b w:val="false"/>
          <w:i w:val="false"/>
          <w:color w:val="000000"/>
          <w:sz w:val="28"/>
        </w:rPr>
        <w:t>
      "2-1) ведомстволық қарасты кәсіпорындардың басшыларын тағайындайды және Қазақстан Республикасының Үкіметі белгілеген тәртіппен оларды аттестаттаудан өткізеді;";
</w:t>
      </w:r>
      <w:r>
        <w:br/>
      </w:r>
      <w:r>
        <w:rPr>
          <w:rFonts w:ascii="Times New Roman"/>
          <w:b w:val="false"/>
          <w:i w:val="false"/>
          <w:color w:val="000000"/>
          <w:sz w:val="28"/>
        </w:rPr>
        <w:t>
      "8-1) ведомстволық қарасты кәсіпорындардың қаржы-шаруашылық қызметінің жоспарларын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