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cf978" w14:textId="93cf9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1995 жылғы 23 желтоқсандағы Қазақстан Республикасы мен Ресей Федерациясы арасындағы Байқоңыр қаласының мәртебесі, ондағы атқарушы өкімет органдарын құрудың тәртібі мен олардың мәртебесі туралы келісімге толықтырулар мен өзгерістер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Президентінің 2008 жылғы 17 қарашадағы N 691 Жарлығы</w:t>
      </w:r>
    </w:p>
    <w:p>
      <w:pPr>
        <w:spacing w:after="0"/>
        <w:ind w:left="0"/>
        <w:jc w:val="both"/>
      </w:pPr>
      <w:bookmarkStart w:name="z1" w:id="0"/>
      <w:r>
        <w:rPr>
          <w:rFonts w:ascii="Times New Roman"/>
          <w:b w:val="false"/>
          <w:i w:val="false"/>
          <w:color w:val="000000"/>
          <w:sz w:val="28"/>
        </w:rPr>
        <w:t>
</w:t>
      </w:r>
      <w:r>
        <w:rPr>
          <w:rFonts w:ascii="Times New Roman"/>
          <w:b w:val="false"/>
          <w:i/>
          <w:color w:val="000000"/>
          <w:sz w:val="28"/>
        </w:rPr>
        <w:t xml:space="preserve">Қазақстан Республикасы Президенті </w:t>
      </w:r>
      <w:r>
        <w:br/>
      </w:r>
      <w:r>
        <w:rPr>
          <w:rFonts w:ascii="Times New Roman"/>
          <w:b w:val="false"/>
          <w:i w:val="false"/>
          <w:color w:val="000000"/>
          <w:sz w:val="28"/>
        </w:rPr>
        <w:t>
</w:t>
      </w:r>
      <w:r>
        <w:rPr>
          <w:rFonts w:ascii="Times New Roman"/>
          <w:b w:val="false"/>
          <w:i/>
          <w:color w:val="000000"/>
          <w:sz w:val="28"/>
        </w:rPr>
        <w:t xml:space="preserve">мен Үкіметі актілерінің жинағында </w:t>
      </w:r>
      <w:r>
        <w:br/>
      </w:r>
      <w:r>
        <w:rPr>
          <w:rFonts w:ascii="Times New Roman"/>
          <w:b w:val="false"/>
          <w:i w:val="false"/>
          <w:color w:val="000000"/>
          <w:sz w:val="28"/>
        </w:rPr>
        <w:t>
</w:t>
      </w:r>
      <w:r>
        <w:rPr>
          <w:rFonts w:ascii="Times New Roman"/>
          <w:b w:val="false"/>
          <w:i/>
          <w:color w:val="000000"/>
          <w:sz w:val="28"/>
        </w:rPr>
        <w:t xml:space="preserve">жариялануға тиіс        </w:t>
      </w:r>
    </w:p>
    <w:bookmarkEnd w:id="0"/>
    <w:bookmarkStart w:name="z2" w:id="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ҚАУЛЫ ЕТЕМІН: </w:t>
      </w:r>
      <w:r>
        <w:br/>
      </w:r>
      <w:r>
        <w:rPr>
          <w:rFonts w:ascii="Times New Roman"/>
          <w:b w:val="false"/>
          <w:i w:val="false"/>
          <w:color w:val="000000"/>
          <w:sz w:val="28"/>
        </w:rPr>
        <w:t xml:space="preserve">
      1. 1995 жылғы 23 желтоқсандағы Қазақстан Республикасы мен Ресей Федерациясы арасындағы Байқоңыр қаласының мәртебесі, ондағы атқарушы өкімет органдарын құрудың тәртібі мен олардың мәртебесі туралы келісімге толықтырулар мен өзгерістер енгізу туралы хаттаманың қоса беріліп отырған жобасы мақұлдансын.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Ұлттық Банкінің Төрағасы Григорий Александрович Марченкоға 1995 жылғы 23 желтоқсандағы Қазақстан Республикасы мен Ресей Федерациясы арасындағы Байқоңыр қаласының мәртебесі, ондағы атқарушы өкімет органдарын құрудың тәртібі мен олардың мәртебесі туралы келісімге толықтырулар мен өзгерістер енгізу туралы хаттамаға, оған қағидаттық сипаты жоқ өзгерістер мен толықтырулар енгізу құқығын бере отырып, Қазақстан Республикасының атынан қол қоюға өкілеттік берілсін. </w:t>
      </w:r>
      <w:r>
        <w:br/>
      </w:r>
      <w:r>
        <w:rPr>
          <w:rFonts w:ascii="Times New Roman"/>
          <w:b w:val="false"/>
          <w:i w:val="false"/>
          <w:color w:val="000000"/>
          <w:sz w:val="28"/>
        </w:rPr>
        <w:t xml:space="preserve">
       </w:t>
      </w:r>
      <w:r>
        <w:rPr>
          <w:rFonts w:ascii="Times New Roman"/>
          <w:b w:val="false"/>
          <w:i w:val="false"/>
          <w:color w:val="ff0000"/>
          <w:sz w:val="28"/>
        </w:rPr>
        <w:t xml:space="preserve">Ескерту. 2-тармаққа өзгерту енгізілді - ҚР Президентінің 2009.05.21. </w:t>
      </w:r>
      <w:r>
        <w:rPr>
          <w:rFonts w:ascii="Times New Roman"/>
          <w:b w:val="false"/>
          <w:i w:val="false"/>
          <w:color w:val="000000"/>
          <w:sz w:val="28"/>
        </w:rPr>
        <w:t xml:space="preserve">N 812 </w:t>
      </w:r>
      <w:r>
        <w:rPr>
          <w:rFonts w:ascii="Times New Roman"/>
          <w:b w:val="false"/>
          <w:i w:val="false"/>
          <w:color w:val="ff0000"/>
          <w:sz w:val="28"/>
        </w:rPr>
        <w:t xml:space="preserve">Жарлығымен. </w:t>
      </w:r>
      <w:r>
        <w:br/>
      </w:r>
      <w:r>
        <w:rPr>
          <w:rFonts w:ascii="Times New Roman"/>
          <w:b w:val="false"/>
          <w:i w:val="false"/>
          <w:color w:val="000000"/>
          <w:sz w:val="28"/>
        </w:rPr>
        <w:t>
</w:t>
      </w:r>
      <w:r>
        <w:rPr>
          <w:rFonts w:ascii="Times New Roman"/>
          <w:b w:val="false"/>
          <w:i w:val="false"/>
          <w:color w:val="000000"/>
          <w:sz w:val="28"/>
        </w:rPr>
        <w:t xml:space="preserve">
      3. Осы Жарлық қол қойылған күнінен бастап қолданысқа енгізіледі.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Н. Назарбаев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2008 жылғы 17 қарашадағы </w:t>
      </w:r>
      <w:r>
        <w:br/>
      </w:r>
      <w:r>
        <w:rPr>
          <w:rFonts w:ascii="Times New Roman"/>
          <w:b w:val="false"/>
          <w:i w:val="false"/>
          <w:color w:val="000000"/>
          <w:sz w:val="28"/>
        </w:rPr>
        <w:t xml:space="preserve">
N 691 Жарлығымен    </w:t>
      </w:r>
      <w:r>
        <w:br/>
      </w:r>
      <w:r>
        <w:rPr>
          <w:rFonts w:ascii="Times New Roman"/>
          <w:b w:val="false"/>
          <w:i w:val="false"/>
          <w:color w:val="000000"/>
          <w:sz w:val="28"/>
        </w:rPr>
        <w:t xml:space="preserve">
МАҚҰЛДАНҒАН       </w:t>
      </w:r>
    </w:p>
    <w:bookmarkStart w:name="z5" w:id="2"/>
    <w:p>
      <w:pPr>
        <w:spacing w:after="0"/>
        <w:ind w:left="0"/>
        <w:jc w:val="left"/>
      </w:pPr>
      <w:r>
        <w:rPr>
          <w:rFonts w:ascii="Times New Roman"/>
          <w:b/>
          <w:i w:val="false"/>
          <w:color w:val="000000"/>
        </w:rPr>
        <w:t xml:space="preserve"> 
1995 жылғы 23 желтоқсандағы Қазақстан Республикасы мен </w:t>
      </w:r>
      <w:r>
        <w:br/>
      </w:r>
      <w:r>
        <w:rPr>
          <w:rFonts w:ascii="Times New Roman"/>
          <w:b/>
          <w:i w:val="false"/>
          <w:color w:val="000000"/>
        </w:rPr>
        <w:t xml:space="preserve">
Ресей Федерациясы арасындағы Байқоңыр қаласының мәртебесі </w:t>
      </w:r>
      <w:r>
        <w:br/>
      </w:r>
      <w:r>
        <w:rPr>
          <w:rFonts w:ascii="Times New Roman"/>
          <w:b/>
          <w:i w:val="false"/>
          <w:color w:val="000000"/>
        </w:rPr>
        <w:t xml:space="preserve">
және ондағы атқарушы өкімет органдарын құрудың тәртібі </w:t>
      </w:r>
      <w:r>
        <w:br/>
      </w:r>
      <w:r>
        <w:rPr>
          <w:rFonts w:ascii="Times New Roman"/>
          <w:b/>
          <w:i w:val="false"/>
          <w:color w:val="000000"/>
        </w:rPr>
        <w:t xml:space="preserve">
мен олардың мәртебесі туралы келісімге толықтырулар </w:t>
      </w:r>
      <w:r>
        <w:br/>
      </w:r>
      <w:r>
        <w:rPr>
          <w:rFonts w:ascii="Times New Roman"/>
          <w:b/>
          <w:i w:val="false"/>
          <w:color w:val="000000"/>
        </w:rPr>
        <w:t xml:space="preserve">
мен өзгерістер енгізу туралы </w:t>
      </w:r>
      <w:r>
        <w:br/>
      </w:r>
      <w:r>
        <w:rPr>
          <w:rFonts w:ascii="Times New Roman"/>
          <w:b/>
          <w:i w:val="false"/>
          <w:color w:val="000000"/>
        </w:rPr>
        <w:t xml:space="preserve">
ХАТТАМАНЫҢ ЖОБАСЫ </w:t>
      </w:r>
    </w:p>
    <w:bookmarkEnd w:id="2"/>
    <w:bookmarkStart w:name="z6" w:id="3"/>
    <w:p>
      <w:pPr>
        <w:spacing w:after="0"/>
        <w:ind w:left="0"/>
        <w:jc w:val="both"/>
      </w:pPr>
      <w:r>
        <w:rPr>
          <w:rFonts w:ascii="Times New Roman"/>
          <w:b w:val="false"/>
          <w:i w:val="false"/>
          <w:color w:val="000000"/>
          <w:sz w:val="28"/>
        </w:rPr>
        <w:t xml:space="preserve">      Бұдан әрі "Тараптар" деп аталатын Қазақстан Республикасы және Ресей Федерациясы, </w:t>
      </w:r>
      <w:r>
        <w:br/>
      </w:r>
      <w:r>
        <w:rPr>
          <w:rFonts w:ascii="Times New Roman"/>
          <w:b w:val="false"/>
          <w:i w:val="false"/>
          <w:color w:val="000000"/>
          <w:sz w:val="28"/>
        </w:rPr>
        <w:t>
      1995 жылғы 23 желтоқсандағы Қазақстан Республикасы мен Ресей Федерациясы арасындағы Байқоңыр қаласының мәртебесі және ондағы атқарушы өкімет органдарын құрудың тәртібі мен олардың мәртебесі туралы келісімнің </w:t>
      </w:r>
      <w:r>
        <w:rPr>
          <w:rFonts w:ascii="Times New Roman"/>
          <w:b w:val="false"/>
          <w:i w:val="false"/>
          <w:color w:val="000000"/>
          <w:sz w:val="28"/>
        </w:rPr>
        <w:t xml:space="preserve">24-бабын </w:t>
      </w:r>
      <w:r>
        <w:rPr>
          <w:rFonts w:ascii="Times New Roman"/>
          <w:b w:val="false"/>
          <w:i w:val="false"/>
          <w:color w:val="000000"/>
          <w:sz w:val="28"/>
        </w:rPr>
        <w:t xml:space="preserve">негізге ала отырып, </w:t>
      </w:r>
      <w:r>
        <w:br/>
      </w:r>
      <w:r>
        <w:rPr>
          <w:rFonts w:ascii="Times New Roman"/>
          <w:b w:val="false"/>
          <w:i w:val="false"/>
          <w:color w:val="000000"/>
          <w:sz w:val="28"/>
        </w:rPr>
        <w:t xml:space="preserve">
      "Байқоңыр" кешенінің тиімді жұмыс істеуін қамтамасыз ету жөніндегі ынтымақтастықты одан әрі нығайтуға ұмтылысты растай отырып, </w:t>
      </w:r>
      <w:r>
        <w:br/>
      </w:r>
      <w:r>
        <w:rPr>
          <w:rFonts w:ascii="Times New Roman"/>
          <w:b w:val="false"/>
          <w:i w:val="false"/>
          <w:color w:val="000000"/>
          <w:sz w:val="28"/>
        </w:rPr>
        <w:t xml:space="preserve">
      екі мемлекеттің мүдделерін өзара құрметтеу қағидатына сүйене отырып, </w:t>
      </w:r>
      <w:r>
        <w:br/>
      </w:r>
      <w:r>
        <w:rPr>
          <w:rFonts w:ascii="Times New Roman"/>
          <w:b w:val="false"/>
          <w:i w:val="false"/>
          <w:color w:val="000000"/>
          <w:sz w:val="28"/>
        </w:rPr>
        <w:t xml:space="preserve">
      мына төмендегілер туралы келісті: </w:t>
      </w:r>
      <w:r>
        <w:br/>
      </w:r>
      <w:r>
        <w:rPr>
          <w:rFonts w:ascii="Times New Roman"/>
          <w:b w:val="false"/>
          <w:i w:val="false"/>
          <w:color w:val="000000"/>
          <w:sz w:val="28"/>
        </w:rPr>
        <w:t>
      Келісімнің </w:t>
      </w:r>
      <w:r>
        <w:rPr>
          <w:rFonts w:ascii="Times New Roman"/>
          <w:b w:val="false"/>
          <w:i w:val="false"/>
          <w:color w:val="000000"/>
          <w:sz w:val="28"/>
        </w:rPr>
        <w:t xml:space="preserve">13-бабына </w:t>
      </w:r>
      <w:r>
        <w:rPr>
          <w:rFonts w:ascii="Times New Roman"/>
          <w:b w:val="false"/>
          <w:i w:val="false"/>
          <w:color w:val="000000"/>
          <w:sz w:val="28"/>
        </w:rPr>
        <w:t xml:space="preserve">мынадай толықтырулар мен өзгерістер енгізілсін: </w:t>
      </w:r>
      <w:r>
        <w:br/>
      </w:r>
      <w:r>
        <w:rPr>
          <w:rFonts w:ascii="Times New Roman"/>
          <w:b w:val="false"/>
          <w:i w:val="false"/>
          <w:color w:val="000000"/>
          <w:sz w:val="28"/>
        </w:rPr>
        <w:t>
</w:t>
      </w:r>
      <w:r>
        <w:rPr>
          <w:rFonts w:ascii="Times New Roman"/>
          <w:b w:val="false"/>
          <w:i w:val="false"/>
          <w:color w:val="000000"/>
          <w:sz w:val="28"/>
        </w:rPr>
        <w:t xml:space="preserve">
      1. 1-тармақ "басқа да банктері" деген сөздерден кейін ", сондай-ақ шетел валютасымен айырбастау операцияларын ұйымдастыруға құқығы бар Қазақстан Республикасының заңды тұлғалары" деген сөздермен </w:t>
      </w:r>
      <w:r>
        <w:br/>
      </w:r>
      <w:r>
        <w:rPr>
          <w:rFonts w:ascii="Times New Roman"/>
          <w:b w:val="false"/>
          <w:i w:val="false"/>
          <w:color w:val="000000"/>
          <w:sz w:val="28"/>
        </w:rPr>
        <w:t xml:space="preserve">
толықтырылсын. </w:t>
      </w:r>
      <w:r>
        <w:br/>
      </w:r>
      <w:r>
        <w:rPr>
          <w:rFonts w:ascii="Times New Roman"/>
          <w:b w:val="false"/>
          <w:i w:val="false"/>
          <w:color w:val="000000"/>
          <w:sz w:val="28"/>
        </w:rPr>
        <w:t>
</w:t>
      </w:r>
      <w:r>
        <w:rPr>
          <w:rFonts w:ascii="Times New Roman"/>
          <w:b w:val="false"/>
          <w:i w:val="false"/>
          <w:color w:val="000000"/>
          <w:sz w:val="28"/>
        </w:rPr>
        <w:t xml:space="preserve">
      2. 2-тармақта: </w:t>
      </w:r>
      <w:r>
        <w:br/>
      </w:r>
      <w:r>
        <w:rPr>
          <w:rFonts w:ascii="Times New Roman"/>
          <w:b w:val="false"/>
          <w:i w:val="false"/>
          <w:color w:val="000000"/>
          <w:sz w:val="28"/>
        </w:rPr>
        <w:t xml:space="preserve">
      1) мынадай мазмұндағы екінші абзацпен толықтырылсын: </w:t>
      </w:r>
      <w:r>
        <w:br/>
      </w:r>
      <w:r>
        <w:rPr>
          <w:rFonts w:ascii="Times New Roman"/>
          <w:b w:val="false"/>
          <w:i w:val="false"/>
          <w:color w:val="000000"/>
          <w:sz w:val="28"/>
        </w:rPr>
        <w:t xml:space="preserve">
      "Байқоңыр қаласының аумағында жұмыс істейтін шетел валютасымен айырбастау операцияларын ұйымдастыруға құқығы бар Қазақстан Республикасының заңды тұлғалары да өз қызметін Қазақстан Республикасының заңнамасына сәйкес жүзеге асырады."; </w:t>
      </w:r>
      <w:r>
        <w:br/>
      </w:r>
      <w:r>
        <w:rPr>
          <w:rFonts w:ascii="Times New Roman"/>
          <w:b w:val="false"/>
          <w:i w:val="false"/>
          <w:color w:val="000000"/>
          <w:sz w:val="28"/>
        </w:rPr>
        <w:t xml:space="preserve">
      2) үшінші абзац алып тасталсын; </w:t>
      </w:r>
      <w:r>
        <w:br/>
      </w:r>
      <w:r>
        <w:rPr>
          <w:rFonts w:ascii="Times New Roman"/>
          <w:b w:val="false"/>
          <w:i w:val="false"/>
          <w:color w:val="000000"/>
          <w:sz w:val="28"/>
        </w:rPr>
        <w:t xml:space="preserve">
      3) бесінші абзац мынадай редакцияда жазылсын: </w:t>
      </w:r>
      <w:r>
        <w:br/>
      </w:r>
      <w:r>
        <w:rPr>
          <w:rFonts w:ascii="Times New Roman"/>
          <w:b w:val="false"/>
          <w:i w:val="false"/>
          <w:color w:val="000000"/>
          <w:sz w:val="28"/>
        </w:rPr>
        <w:t xml:space="preserve">
      "Байқоңыр қаласының аумағында Қазақстан Республикасы банктерінің және шетел валютасымен айырбастау операцияларын ұйымдастыруға құқығы бар заңды тұлғаларының қызметін қадағалауды Қазақстан Республикасының уәкілетті органдары Қазақстан Республикасының заңнамасына сәйкес жүзеге асырады.". </w:t>
      </w:r>
      <w:r>
        <w:br/>
      </w:r>
      <w:r>
        <w:rPr>
          <w:rFonts w:ascii="Times New Roman"/>
          <w:b w:val="false"/>
          <w:i w:val="false"/>
          <w:color w:val="000000"/>
          <w:sz w:val="28"/>
        </w:rPr>
        <w:t>
      Осы Хаттама Келісімнің ажырамас бөлігі болып табылады және Келісімнің </w:t>
      </w:r>
      <w:r>
        <w:rPr>
          <w:rFonts w:ascii="Times New Roman"/>
          <w:b w:val="false"/>
          <w:i w:val="false"/>
          <w:color w:val="000000"/>
          <w:sz w:val="28"/>
        </w:rPr>
        <w:t xml:space="preserve">26-бабында </w:t>
      </w:r>
      <w:r>
        <w:rPr>
          <w:rFonts w:ascii="Times New Roman"/>
          <w:b w:val="false"/>
          <w:i w:val="false"/>
          <w:color w:val="000000"/>
          <w:sz w:val="28"/>
        </w:rPr>
        <w:t xml:space="preserve">көзделген тәртіппен күшіне енеді. </w:t>
      </w:r>
    </w:p>
    <w:bookmarkEnd w:id="3"/>
    <w:p>
      <w:pPr>
        <w:spacing w:after="0"/>
        <w:ind w:left="0"/>
        <w:jc w:val="both"/>
      </w:pPr>
      <w:r>
        <w:rPr>
          <w:rFonts w:ascii="Times New Roman"/>
          <w:b w:val="false"/>
          <w:i w:val="false"/>
          <w:color w:val="000000"/>
          <w:sz w:val="28"/>
        </w:rPr>
        <w:t xml:space="preserve">      2008 жылғы "__"__________ ______________ қаласында екі данада, әрқайсысы қазақ және орыс тілдерінде жасалды, әрі екі мәтіннің де күші бірдей.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 үшін            Ресей Федерациясы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