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b605" w14:textId="3cfb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1965 жылғы 21 желтоқсандағы Нәсілдік кемсітушіліктің барлық нысандарын жою туралы халықаралық конвенцияның 14-бабында көзделген Нәсілдік кемсітушілікті жою жөніндегі комитеттің құзыретін тану туралы Қазақстан Республикасының мәлімдемесіне қол қою туралы</w:t>
      </w:r>
    </w:p>
    <w:p>
      <w:pPr>
        <w:spacing w:after="0"/>
        <w:ind w:left="0"/>
        <w:jc w:val="both"/>
      </w:pPr>
      <w:r>
        <w:rPr>
          <w:rFonts w:ascii="Times New Roman"/>
          <w:b w:val="false"/>
          <w:i w:val="false"/>
          <w:color w:val="000000"/>
          <w:sz w:val="28"/>
        </w:rPr>
        <w:t>Қазақстан Республикасы Президентінің 2008 жылғы 21 наурыздағы N 558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1. Қоса беріліп отырған 1965 жылғы 21 желтоқсандағы Нәсілдік кемсітушіліктің барлық нысандарын жою туралы халықаралық  </w:t>
      </w:r>
      <w:r>
        <w:rPr>
          <w:rFonts w:ascii="Times New Roman"/>
          <w:b w:val="false"/>
          <w:i w:val="false"/>
          <w:color w:val="000000"/>
          <w:sz w:val="28"/>
        </w:rPr>
        <w:t xml:space="preserve">конвенцияның </w:t>
      </w:r>
      <w:r>
        <w:rPr>
          <w:rFonts w:ascii="Times New Roman"/>
          <w:b w:val="false"/>
          <w:i w:val="false"/>
          <w:color w:val="000000"/>
          <w:sz w:val="28"/>
        </w:rPr>
        <w:t xml:space="preserve"> 14-бабында көзделген Нәсілдік кемсітушілікті жою жөніндегі комитеттің құзыретін тану туралы Қазақстан Республикасы мәлімдемесінің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Марат Мұханбетқазыұлы Тәжин Қазақстан Республикасының атынан 1965 жылғы 21 желтоқсандағы Нәсілдік кемсітушіліктің барлық нысандарын жою туралы халықаралық  </w:t>
      </w:r>
      <w:r>
        <w:rPr>
          <w:rFonts w:ascii="Times New Roman"/>
          <w:b w:val="false"/>
          <w:i w:val="false"/>
          <w:color w:val="000000"/>
          <w:sz w:val="28"/>
        </w:rPr>
        <w:t xml:space="preserve">конвенцияның </w:t>
      </w:r>
      <w:r>
        <w:rPr>
          <w:rFonts w:ascii="Times New Roman"/>
          <w:b w:val="false"/>
          <w:i w:val="false"/>
          <w:color w:val="000000"/>
          <w:sz w:val="28"/>
        </w:rPr>
        <w:t xml:space="preserve"> 14-бабында көзделген Нәсілдік кемсітушілікті жою жөніндегі комитеттің құзыретін тану туралы Қазақстан Республикасының мәлімдемесіне қол қойсын.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істер министрлігі Біріккен Ұлттар Ұйымының Бас хатшысына қол қойылған Мәлімдемені сақтауға жіберуді қамтамасыз етсін.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21 наурыздағы   </w:t>
      </w:r>
      <w:r>
        <w:br/>
      </w:r>
      <w:r>
        <w:rPr>
          <w:rFonts w:ascii="Times New Roman"/>
          <w:b w:val="false"/>
          <w:i w:val="false"/>
          <w:color w:val="000000"/>
          <w:sz w:val="28"/>
        </w:rPr>
        <w:t xml:space="preserve">
N 558 Жарлығымен       </w:t>
      </w:r>
      <w:r>
        <w:br/>
      </w:r>
      <w:r>
        <w:rPr>
          <w:rFonts w:ascii="Times New Roman"/>
          <w:b w:val="false"/>
          <w:i w:val="false"/>
          <w:color w:val="000000"/>
          <w:sz w:val="28"/>
        </w:rPr>
        <w:t xml:space="preserve">
мақұлданған        </w:t>
      </w:r>
    </w:p>
    <w:bookmarkEnd w:id="5"/>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1965 жылғы 21 желтоқсандағы Нәсілдік кемсітушіліктің </w:t>
      </w:r>
      <w:r>
        <w:br/>
      </w:r>
      <w:r>
        <w:rPr>
          <w:rFonts w:ascii="Times New Roman"/>
          <w:b/>
          <w:i w:val="false"/>
          <w:color w:val="000000"/>
        </w:rPr>
        <w:t xml:space="preserve">
барлық нысандарын жою туралы халықаралық конвенцияның </w:t>
      </w:r>
      <w:r>
        <w:br/>
      </w:r>
      <w:r>
        <w:rPr>
          <w:rFonts w:ascii="Times New Roman"/>
          <w:b/>
          <w:i w:val="false"/>
          <w:color w:val="000000"/>
        </w:rPr>
        <w:t xml:space="preserve">
14-бабына сәйкес Нәсілдік кемсітушілікті жою жөніндегі </w:t>
      </w:r>
      <w:r>
        <w:br/>
      </w:r>
      <w:r>
        <w:rPr>
          <w:rFonts w:ascii="Times New Roman"/>
          <w:b/>
          <w:i w:val="false"/>
          <w:color w:val="000000"/>
        </w:rPr>
        <w:t xml:space="preserve">
комитеттің құзыретін тану туралы Қазақстан </w:t>
      </w:r>
      <w:r>
        <w:br/>
      </w:r>
      <w:r>
        <w:rPr>
          <w:rFonts w:ascii="Times New Roman"/>
          <w:b/>
          <w:i w:val="false"/>
          <w:color w:val="000000"/>
        </w:rPr>
        <w:t xml:space="preserve">
Республикасының мәлімдемесі </w:t>
      </w:r>
    </w:p>
    <w:p>
      <w:pPr>
        <w:spacing w:after="0"/>
        <w:ind w:left="0"/>
        <w:jc w:val="both"/>
      </w:pPr>
      <w:r>
        <w:rPr>
          <w:rFonts w:ascii="Times New Roman"/>
          <w:b w:val="false"/>
          <w:i w:val="false"/>
          <w:color w:val="000000"/>
          <w:sz w:val="28"/>
        </w:rPr>
        <w:t>      1965 жылғы 21 желтоқсанда Нью-Йоркте жасалған Нәсілдік кемсітушіліктің барлық нысандарын жою туралы халықаралық  </w:t>
      </w:r>
      <w:r>
        <w:rPr>
          <w:rFonts w:ascii="Times New Roman"/>
          <w:b w:val="false"/>
          <w:i w:val="false"/>
          <w:color w:val="000000"/>
          <w:sz w:val="28"/>
        </w:rPr>
        <w:t xml:space="preserve">конвенцияның </w:t>
      </w:r>
      <w:r>
        <w:rPr>
          <w:rFonts w:ascii="Times New Roman"/>
          <w:b w:val="false"/>
          <w:i w:val="false"/>
          <w:color w:val="000000"/>
          <w:sz w:val="28"/>
        </w:rPr>
        <w:t xml:space="preserve"> 14-бабының 1-тармағына сәйкес Қазақстан Республикасы осымен Нәсілдік кемсітушілікті жою жөніндегі комитеттің өзінің заңдық құзыры шегінде осы Конвенцияда айтылған қандай да бір құқықтары Қазақстан Республикасының бұзуының құрбаны болып табылатынын білдіретін жеке адамдардың немесе адамдар тобының хабарларын қабылдау және қарау жөніндегі құзыретін танитыны туралы мәлімдейді.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